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19C" w:rsidRDefault="0065219C">
      <w:pPr>
        <w:spacing w:line="36" w:lineRule="exact"/>
      </w:pPr>
    </w:p>
    <w:tbl>
      <w:tblPr>
        <w:tblStyle w:val="TableNormal"/>
        <w:tblW w:w="7696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2841"/>
      </w:tblGrid>
      <w:tr w:rsidR="00AB4888" w:rsidTr="00AB4888">
        <w:trPr>
          <w:trHeight w:val="253"/>
        </w:trPr>
        <w:tc>
          <w:tcPr>
            <w:tcW w:w="4855" w:type="dxa"/>
          </w:tcPr>
          <w:p w:rsidR="00AB4888" w:rsidRPr="00DD6614" w:rsidRDefault="00AB4888">
            <w:pPr>
              <w:pStyle w:val="TableText"/>
              <w:spacing w:before="6" w:line="218" w:lineRule="auto"/>
              <w:ind w:left="77"/>
              <w:rPr>
                <w:b/>
                <w:color w:val="000000" w:themeColor="text1"/>
                <w:spacing w:val="6"/>
                <w:sz w:val="21"/>
                <w:szCs w:val="21"/>
                <w:lang w:eastAsia="zh-CN"/>
              </w:rPr>
            </w:pPr>
            <w:r w:rsidRPr="00DD6614">
              <w:rPr>
                <w:rFonts w:hint="eastAsia"/>
                <w:b/>
                <w:color w:val="000000" w:themeColor="text1"/>
                <w:spacing w:val="6"/>
                <w:sz w:val="21"/>
                <w:szCs w:val="21"/>
                <w:lang w:eastAsia="zh-CN"/>
              </w:rPr>
              <w:t>《国际经济学》</w:t>
            </w:r>
            <w:bookmarkStart w:id="0" w:name="_GoBack"/>
            <w:bookmarkEnd w:id="0"/>
          </w:p>
          <w:p w:rsidR="00AB4888" w:rsidRDefault="00AB4888">
            <w:pPr>
              <w:pStyle w:val="TableText"/>
              <w:spacing w:before="6" w:line="218" w:lineRule="auto"/>
              <w:ind w:left="77"/>
              <w:rPr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题目内容</w:t>
            </w:r>
          </w:p>
        </w:tc>
        <w:tc>
          <w:tcPr>
            <w:tcW w:w="2841" w:type="dxa"/>
          </w:tcPr>
          <w:p w:rsidR="00AB4888" w:rsidRDefault="00AB4888">
            <w:pPr>
              <w:pStyle w:val="TableText"/>
              <w:spacing w:before="1" w:line="203" w:lineRule="auto"/>
              <w:jc w:val="right"/>
              <w:rPr>
                <w:spacing w:val="4"/>
                <w:lang w:eastAsia="zh-CN"/>
              </w:rPr>
            </w:pPr>
          </w:p>
          <w:p w:rsidR="00AB4888" w:rsidRDefault="00AB4888">
            <w:pPr>
              <w:pStyle w:val="TableText"/>
              <w:spacing w:before="1" w:line="203" w:lineRule="auto"/>
              <w:jc w:val="right"/>
              <w:rPr>
                <w:lang w:eastAsia="zh-CN"/>
              </w:rPr>
            </w:pPr>
          </w:p>
        </w:tc>
      </w:tr>
      <w:tr w:rsidR="00AB4888" w:rsidTr="00AB4888">
        <w:trPr>
          <w:trHeight w:val="278"/>
        </w:trPr>
        <w:tc>
          <w:tcPr>
            <w:tcW w:w="4855" w:type="dxa"/>
          </w:tcPr>
          <w:p w:rsidR="00AB4888" w:rsidRDefault="00AB4888">
            <w:pPr>
              <w:pStyle w:val="TableText"/>
              <w:spacing w:before="24" w:line="204" w:lineRule="auto"/>
              <w:ind w:left="102"/>
            </w:pPr>
            <w:r>
              <w:rPr>
                <w:spacing w:val="1"/>
              </w:rPr>
              <w:t>国际经济学</w:t>
            </w:r>
          </w:p>
        </w:tc>
        <w:tc>
          <w:tcPr>
            <w:tcW w:w="2841" w:type="dxa"/>
          </w:tcPr>
          <w:p w:rsidR="00AB4888" w:rsidRDefault="00AB4888"/>
        </w:tc>
      </w:tr>
      <w:tr w:rsidR="00AB4888" w:rsidTr="00AB4888">
        <w:trPr>
          <w:trHeight w:val="279"/>
        </w:trPr>
        <w:tc>
          <w:tcPr>
            <w:tcW w:w="4855" w:type="dxa"/>
          </w:tcPr>
          <w:p w:rsidR="00AB4888" w:rsidRDefault="00AB4888" w:rsidP="000E217C">
            <w:pPr>
              <w:pStyle w:val="TableText"/>
              <w:spacing w:before="24" w:line="205" w:lineRule="auto"/>
              <w:ind w:left="79"/>
              <w:rPr>
                <w:spacing w:val="7"/>
              </w:rPr>
            </w:pPr>
            <w:r>
              <w:rPr>
                <w:spacing w:val="7"/>
              </w:rPr>
              <w:t>开放经济</w:t>
            </w:r>
          </w:p>
        </w:tc>
        <w:tc>
          <w:tcPr>
            <w:tcW w:w="2841" w:type="dxa"/>
          </w:tcPr>
          <w:p w:rsidR="00AB4888" w:rsidRDefault="00AB4888" w:rsidP="000E217C"/>
        </w:tc>
      </w:tr>
      <w:tr w:rsidR="00AB4888" w:rsidTr="00AB4888">
        <w:trPr>
          <w:trHeight w:val="278"/>
        </w:trPr>
        <w:tc>
          <w:tcPr>
            <w:tcW w:w="4855" w:type="dxa"/>
          </w:tcPr>
          <w:p w:rsidR="00AB4888" w:rsidRDefault="00AB4888" w:rsidP="000E217C">
            <w:pPr>
              <w:pStyle w:val="TableText"/>
              <w:spacing w:before="24" w:line="204" w:lineRule="auto"/>
              <w:ind w:left="82"/>
            </w:pPr>
            <w:r>
              <w:rPr>
                <w:spacing w:val="5"/>
              </w:rPr>
              <w:t>绝对利益</w:t>
            </w:r>
          </w:p>
        </w:tc>
        <w:tc>
          <w:tcPr>
            <w:tcW w:w="2841" w:type="dxa"/>
          </w:tcPr>
          <w:p w:rsidR="00AB4888" w:rsidRDefault="00AB4888" w:rsidP="000E217C"/>
        </w:tc>
      </w:tr>
      <w:tr w:rsidR="00AB4888" w:rsidTr="00AB4888">
        <w:trPr>
          <w:trHeight w:val="278"/>
        </w:trPr>
        <w:tc>
          <w:tcPr>
            <w:tcW w:w="4855" w:type="dxa"/>
          </w:tcPr>
          <w:p w:rsidR="00AB4888" w:rsidRDefault="00AB4888" w:rsidP="000E217C">
            <w:pPr>
              <w:pStyle w:val="TableText"/>
              <w:spacing w:before="24" w:line="204" w:lineRule="auto"/>
              <w:ind w:left="105"/>
            </w:pPr>
            <w:r>
              <w:rPr>
                <w:spacing w:val="-1"/>
              </w:rPr>
              <w:t>比较利益</w:t>
            </w:r>
          </w:p>
        </w:tc>
        <w:tc>
          <w:tcPr>
            <w:tcW w:w="2841" w:type="dxa"/>
          </w:tcPr>
          <w:p w:rsidR="00AB4888" w:rsidRDefault="00AB4888" w:rsidP="000E217C"/>
        </w:tc>
      </w:tr>
      <w:tr w:rsidR="00AB4888" w:rsidTr="00AB4888">
        <w:trPr>
          <w:trHeight w:val="278"/>
        </w:trPr>
        <w:tc>
          <w:tcPr>
            <w:tcW w:w="4855" w:type="dxa"/>
          </w:tcPr>
          <w:p w:rsidR="00AB4888" w:rsidRPr="00A5361B" w:rsidRDefault="00AB4888" w:rsidP="00CF5286">
            <w:pPr>
              <w:pStyle w:val="TableText"/>
              <w:spacing w:before="24" w:line="204" w:lineRule="auto"/>
              <w:ind w:left="105"/>
              <w:rPr>
                <w:color w:val="000000" w:themeColor="text1"/>
                <w:spacing w:val="-1"/>
              </w:rPr>
            </w:pPr>
            <w:r w:rsidRPr="00A5361B">
              <w:rPr>
                <w:rFonts w:hint="eastAsia"/>
                <w:color w:val="000000" w:themeColor="text1"/>
                <w:spacing w:val="-1"/>
                <w:lang w:eastAsia="zh-CN"/>
              </w:rPr>
              <w:t>国际分工</w:t>
            </w:r>
          </w:p>
        </w:tc>
        <w:tc>
          <w:tcPr>
            <w:tcW w:w="2841" w:type="dxa"/>
          </w:tcPr>
          <w:p w:rsidR="00AB4888" w:rsidRDefault="00AB4888" w:rsidP="00CF5286"/>
        </w:tc>
      </w:tr>
      <w:tr w:rsidR="00AB4888" w:rsidTr="00AB4888">
        <w:trPr>
          <w:trHeight w:val="279"/>
        </w:trPr>
        <w:tc>
          <w:tcPr>
            <w:tcW w:w="4855" w:type="dxa"/>
          </w:tcPr>
          <w:p w:rsidR="00AB4888" w:rsidRDefault="00AB4888" w:rsidP="00CF5286">
            <w:pPr>
              <w:pStyle w:val="TableText"/>
              <w:spacing w:before="25" w:line="204" w:lineRule="auto"/>
              <w:ind w:left="89"/>
            </w:pPr>
            <w:r>
              <w:rPr>
                <w:spacing w:val="3"/>
              </w:rPr>
              <w:t>贸易条件</w:t>
            </w:r>
          </w:p>
        </w:tc>
        <w:tc>
          <w:tcPr>
            <w:tcW w:w="2841" w:type="dxa"/>
          </w:tcPr>
          <w:p w:rsidR="00AB4888" w:rsidRDefault="00AB4888" w:rsidP="00CF5286"/>
        </w:tc>
      </w:tr>
      <w:tr w:rsidR="00AB4888" w:rsidTr="00AB4888">
        <w:trPr>
          <w:trHeight w:val="278"/>
        </w:trPr>
        <w:tc>
          <w:tcPr>
            <w:tcW w:w="4855" w:type="dxa"/>
          </w:tcPr>
          <w:p w:rsidR="00AB4888" w:rsidRDefault="00AB4888" w:rsidP="00CF5286">
            <w:pPr>
              <w:pStyle w:val="TableText"/>
              <w:spacing w:before="24" w:line="204" w:lineRule="auto"/>
              <w:ind w:left="81"/>
            </w:pPr>
            <w:r>
              <w:rPr>
                <w:spacing w:val="5"/>
              </w:rPr>
              <w:t>提供曲线</w:t>
            </w:r>
          </w:p>
        </w:tc>
        <w:tc>
          <w:tcPr>
            <w:tcW w:w="2841" w:type="dxa"/>
          </w:tcPr>
          <w:p w:rsidR="00AB4888" w:rsidRDefault="00AB4888" w:rsidP="00CF5286"/>
        </w:tc>
      </w:tr>
      <w:tr w:rsidR="00AB4888" w:rsidTr="00AB4888">
        <w:trPr>
          <w:trHeight w:val="279"/>
        </w:trPr>
        <w:tc>
          <w:tcPr>
            <w:tcW w:w="4855" w:type="dxa"/>
          </w:tcPr>
          <w:p w:rsidR="00AB4888" w:rsidRDefault="00AB4888" w:rsidP="00CF5286">
            <w:pPr>
              <w:pStyle w:val="TableText"/>
              <w:spacing w:before="25" w:line="204" w:lineRule="auto"/>
              <w:ind w:left="100"/>
            </w:pPr>
            <w:r>
              <w:rPr>
                <w:spacing w:val="3"/>
              </w:rPr>
              <w:t>出口的贫困增长</w:t>
            </w:r>
          </w:p>
        </w:tc>
        <w:tc>
          <w:tcPr>
            <w:tcW w:w="2841" w:type="dxa"/>
          </w:tcPr>
          <w:p w:rsidR="00AB4888" w:rsidRDefault="00AB4888" w:rsidP="00CF5286"/>
        </w:tc>
      </w:tr>
      <w:tr w:rsidR="00AB4888" w:rsidTr="00AB4888">
        <w:trPr>
          <w:trHeight w:val="279"/>
        </w:trPr>
        <w:tc>
          <w:tcPr>
            <w:tcW w:w="4855" w:type="dxa"/>
          </w:tcPr>
          <w:p w:rsidR="00AB4888" w:rsidRDefault="00AB4888" w:rsidP="00CF5286">
            <w:pPr>
              <w:pStyle w:val="TableText"/>
              <w:spacing w:before="25" w:line="204" w:lineRule="auto"/>
              <w:ind w:left="79"/>
            </w:pPr>
            <w:r>
              <w:rPr>
                <w:spacing w:val="7"/>
              </w:rPr>
              <w:t>赫克谢尔—俄林模型</w:t>
            </w:r>
          </w:p>
        </w:tc>
        <w:tc>
          <w:tcPr>
            <w:tcW w:w="2841" w:type="dxa"/>
          </w:tcPr>
          <w:p w:rsidR="00AB4888" w:rsidRDefault="00AB4888" w:rsidP="00CF5286"/>
        </w:tc>
      </w:tr>
      <w:tr w:rsidR="00AB4888" w:rsidTr="00AB4888">
        <w:trPr>
          <w:trHeight w:val="279"/>
        </w:trPr>
        <w:tc>
          <w:tcPr>
            <w:tcW w:w="4855" w:type="dxa"/>
          </w:tcPr>
          <w:p w:rsidR="00AB4888" w:rsidRDefault="00AB4888" w:rsidP="00CF5286">
            <w:pPr>
              <w:pStyle w:val="TableText"/>
              <w:spacing w:before="24" w:line="205" w:lineRule="auto"/>
              <w:ind w:left="81"/>
            </w:pPr>
            <w:r>
              <w:rPr>
                <w:spacing w:val="6"/>
              </w:rPr>
              <w:t>要素价格均等化定理</w:t>
            </w:r>
          </w:p>
        </w:tc>
        <w:tc>
          <w:tcPr>
            <w:tcW w:w="2841" w:type="dxa"/>
          </w:tcPr>
          <w:p w:rsidR="00AB4888" w:rsidRDefault="00AB4888" w:rsidP="00CF5286"/>
        </w:tc>
      </w:tr>
      <w:tr w:rsidR="00AB4888" w:rsidTr="00AB4888">
        <w:trPr>
          <w:trHeight w:val="279"/>
        </w:trPr>
        <w:tc>
          <w:tcPr>
            <w:tcW w:w="4855" w:type="dxa"/>
          </w:tcPr>
          <w:p w:rsidR="00AB4888" w:rsidRDefault="00AB4888" w:rsidP="00CF5286">
            <w:pPr>
              <w:pStyle w:val="TableText"/>
              <w:spacing w:before="24" w:line="205" w:lineRule="auto"/>
              <w:ind w:left="85"/>
            </w:pPr>
            <w:r>
              <w:rPr>
                <w:spacing w:val="5"/>
              </w:rPr>
              <w:t>列昂惕夫反论</w:t>
            </w:r>
          </w:p>
        </w:tc>
        <w:tc>
          <w:tcPr>
            <w:tcW w:w="2841" w:type="dxa"/>
          </w:tcPr>
          <w:p w:rsidR="00AB4888" w:rsidRDefault="00AB4888" w:rsidP="00CF5286"/>
        </w:tc>
      </w:tr>
      <w:tr w:rsidR="00AB4888" w:rsidTr="00AB4888">
        <w:trPr>
          <w:trHeight w:val="278"/>
        </w:trPr>
        <w:tc>
          <w:tcPr>
            <w:tcW w:w="4855" w:type="dxa"/>
          </w:tcPr>
          <w:p w:rsidR="00AB4888" w:rsidRDefault="00AB4888" w:rsidP="00CF5286">
            <w:pPr>
              <w:pStyle w:val="TableText"/>
              <w:spacing w:before="24" w:line="204" w:lineRule="auto"/>
              <w:ind w:left="81"/>
            </w:pPr>
            <w:r>
              <w:rPr>
                <w:spacing w:val="6"/>
              </w:rPr>
              <w:t>要素密集度逆转</w:t>
            </w:r>
          </w:p>
        </w:tc>
        <w:tc>
          <w:tcPr>
            <w:tcW w:w="2841" w:type="dxa"/>
          </w:tcPr>
          <w:p w:rsidR="00AB4888" w:rsidRDefault="00AB4888" w:rsidP="00CF5286"/>
        </w:tc>
      </w:tr>
      <w:tr w:rsidR="00AB4888" w:rsidTr="00AB4888">
        <w:trPr>
          <w:trHeight w:val="278"/>
        </w:trPr>
        <w:tc>
          <w:tcPr>
            <w:tcW w:w="4855" w:type="dxa"/>
          </w:tcPr>
          <w:p w:rsidR="00AB4888" w:rsidRDefault="00AB4888" w:rsidP="00CF5286">
            <w:pPr>
              <w:pStyle w:val="TableText"/>
              <w:spacing w:before="24" w:line="204" w:lineRule="auto"/>
              <w:ind w:left="80"/>
            </w:pPr>
            <w:r>
              <w:rPr>
                <w:spacing w:val="6"/>
              </w:rPr>
              <w:t>产业内贸易</w:t>
            </w:r>
          </w:p>
        </w:tc>
        <w:tc>
          <w:tcPr>
            <w:tcW w:w="2841" w:type="dxa"/>
          </w:tcPr>
          <w:p w:rsidR="00AB4888" w:rsidRDefault="00AB4888" w:rsidP="00CF5286"/>
        </w:tc>
      </w:tr>
      <w:tr w:rsidR="00AB4888" w:rsidTr="00AB4888">
        <w:trPr>
          <w:trHeight w:val="278"/>
        </w:trPr>
        <w:tc>
          <w:tcPr>
            <w:tcW w:w="4855" w:type="dxa"/>
          </w:tcPr>
          <w:p w:rsidR="00AB4888" w:rsidRDefault="00AB4888" w:rsidP="00CF5286">
            <w:pPr>
              <w:pStyle w:val="TableText"/>
              <w:spacing w:before="26" w:line="203" w:lineRule="auto"/>
              <w:ind w:left="102"/>
            </w:pPr>
            <w:r>
              <w:rPr>
                <w:spacing w:val="4"/>
              </w:rPr>
              <w:t>异质产品</w:t>
            </w:r>
          </w:p>
        </w:tc>
        <w:tc>
          <w:tcPr>
            <w:tcW w:w="2841" w:type="dxa"/>
          </w:tcPr>
          <w:p w:rsidR="00AB4888" w:rsidRDefault="00AB4888" w:rsidP="00CF5286"/>
        </w:tc>
      </w:tr>
      <w:tr w:rsidR="00AB4888" w:rsidTr="00AB4888">
        <w:trPr>
          <w:trHeight w:val="279"/>
        </w:trPr>
        <w:tc>
          <w:tcPr>
            <w:tcW w:w="4855" w:type="dxa"/>
          </w:tcPr>
          <w:p w:rsidR="00AB4888" w:rsidRDefault="00AB4888" w:rsidP="00CF5286">
            <w:pPr>
              <w:pStyle w:val="TableText"/>
              <w:spacing w:before="27" w:line="203" w:lineRule="auto"/>
              <w:ind w:left="8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关税</w:t>
            </w:r>
            <w:r>
              <w:rPr>
                <w:rFonts w:hint="eastAsia"/>
                <w:spacing w:val="1"/>
                <w:lang w:eastAsia="zh-CN"/>
              </w:rPr>
              <w:t>壁垒与非关税壁垒</w:t>
            </w:r>
          </w:p>
        </w:tc>
        <w:tc>
          <w:tcPr>
            <w:tcW w:w="2841" w:type="dxa"/>
          </w:tcPr>
          <w:p w:rsidR="00AB4888" w:rsidRDefault="00AB4888" w:rsidP="00CF5286">
            <w:pPr>
              <w:rPr>
                <w:lang w:eastAsia="zh-CN"/>
              </w:rPr>
            </w:pPr>
          </w:p>
        </w:tc>
      </w:tr>
      <w:tr w:rsidR="00AB4888" w:rsidTr="00AB4888">
        <w:trPr>
          <w:trHeight w:val="278"/>
        </w:trPr>
        <w:tc>
          <w:tcPr>
            <w:tcW w:w="4855" w:type="dxa"/>
          </w:tcPr>
          <w:p w:rsidR="00AB4888" w:rsidRDefault="00AB4888" w:rsidP="000653F9">
            <w:pPr>
              <w:pStyle w:val="TableText"/>
              <w:spacing w:before="26" w:line="203" w:lineRule="auto"/>
              <w:ind w:left="82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幼稚产业</w:t>
            </w:r>
          </w:p>
        </w:tc>
        <w:tc>
          <w:tcPr>
            <w:tcW w:w="2841" w:type="dxa"/>
          </w:tcPr>
          <w:p w:rsidR="00AB4888" w:rsidRDefault="00AB4888" w:rsidP="00CF5286">
            <w:pPr>
              <w:rPr>
                <w:lang w:eastAsia="zh-CN"/>
              </w:rPr>
            </w:pPr>
          </w:p>
        </w:tc>
      </w:tr>
      <w:tr w:rsidR="00AB4888" w:rsidTr="00AB4888">
        <w:trPr>
          <w:trHeight w:val="279"/>
        </w:trPr>
        <w:tc>
          <w:tcPr>
            <w:tcW w:w="4855" w:type="dxa"/>
          </w:tcPr>
          <w:p w:rsidR="00AB4888" w:rsidRDefault="00AB4888" w:rsidP="00CF5286">
            <w:pPr>
              <w:pStyle w:val="TableText"/>
              <w:spacing w:before="27" w:line="203" w:lineRule="auto"/>
              <w:ind w:left="81"/>
            </w:pPr>
            <w:r>
              <w:rPr>
                <w:spacing w:val="6"/>
              </w:rPr>
              <w:t>有效保护率</w:t>
            </w:r>
          </w:p>
        </w:tc>
        <w:tc>
          <w:tcPr>
            <w:tcW w:w="2841" w:type="dxa"/>
          </w:tcPr>
          <w:p w:rsidR="00AB4888" w:rsidRDefault="00AB4888" w:rsidP="00CF5286"/>
        </w:tc>
      </w:tr>
      <w:tr w:rsidR="00AB4888" w:rsidTr="00AB4888">
        <w:trPr>
          <w:trHeight w:val="279"/>
        </w:trPr>
        <w:tc>
          <w:tcPr>
            <w:tcW w:w="4855" w:type="dxa"/>
          </w:tcPr>
          <w:p w:rsidR="00AB4888" w:rsidRDefault="00AB4888" w:rsidP="00CF5286">
            <w:pPr>
              <w:pStyle w:val="TableText"/>
              <w:spacing w:before="25" w:line="204" w:lineRule="auto"/>
              <w:ind w:left="80"/>
            </w:pPr>
            <w:r>
              <w:rPr>
                <w:spacing w:val="3"/>
              </w:rPr>
              <w:t>倾销</w:t>
            </w:r>
          </w:p>
        </w:tc>
        <w:tc>
          <w:tcPr>
            <w:tcW w:w="2841" w:type="dxa"/>
          </w:tcPr>
          <w:p w:rsidR="00AB4888" w:rsidRDefault="00AB4888" w:rsidP="00CF5286"/>
        </w:tc>
      </w:tr>
      <w:tr w:rsidR="00AB4888" w:rsidTr="00AB4888">
        <w:trPr>
          <w:trHeight w:val="278"/>
        </w:trPr>
        <w:tc>
          <w:tcPr>
            <w:tcW w:w="4855" w:type="dxa"/>
          </w:tcPr>
          <w:p w:rsidR="00AB4888" w:rsidRDefault="00AB4888" w:rsidP="00CF5286">
            <w:pPr>
              <w:pStyle w:val="TableText"/>
              <w:spacing w:before="26" w:line="203" w:lineRule="auto"/>
              <w:ind w:left="80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国际收支</w:t>
            </w:r>
          </w:p>
        </w:tc>
        <w:tc>
          <w:tcPr>
            <w:tcW w:w="2841" w:type="dxa"/>
          </w:tcPr>
          <w:p w:rsidR="00AB4888" w:rsidRDefault="00AB4888" w:rsidP="00CF5286">
            <w:pPr>
              <w:rPr>
                <w:lang w:eastAsia="zh-CN"/>
              </w:rPr>
            </w:pPr>
          </w:p>
        </w:tc>
      </w:tr>
      <w:tr w:rsidR="00AB4888" w:rsidTr="00AB4888">
        <w:trPr>
          <w:trHeight w:val="279"/>
        </w:trPr>
        <w:tc>
          <w:tcPr>
            <w:tcW w:w="4855" w:type="dxa"/>
          </w:tcPr>
          <w:p w:rsidR="00AB4888" w:rsidRDefault="00AB4888" w:rsidP="00D20796">
            <w:pPr>
              <w:pStyle w:val="TableText"/>
              <w:spacing w:before="25" w:line="204" w:lineRule="auto"/>
              <w:ind w:left="102"/>
            </w:pPr>
            <w:r>
              <w:rPr>
                <w:spacing w:val="3"/>
              </w:rPr>
              <w:t>国际收支平衡表</w:t>
            </w:r>
          </w:p>
        </w:tc>
        <w:tc>
          <w:tcPr>
            <w:tcW w:w="2841" w:type="dxa"/>
          </w:tcPr>
          <w:p w:rsidR="00AB4888" w:rsidRDefault="00AB4888" w:rsidP="00D20796"/>
        </w:tc>
      </w:tr>
      <w:tr w:rsidR="00AB4888" w:rsidTr="00AB4888">
        <w:trPr>
          <w:trHeight w:val="279"/>
        </w:trPr>
        <w:tc>
          <w:tcPr>
            <w:tcW w:w="4855" w:type="dxa"/>
          </w:tcPr>
          <w:p w:rsidR="00AB4888" w:rsidRDefault="00AB4888" w:rsidP="00BE7DA9">
            <w:pPr>
              <w:pStyle w:val="TableText"/>
              <w:spacing w:before="25" w:line="204" w:lineRule="auto"/>
              <w:ind w:left="102"/>
              <w:rPr>
                <w:spacing w:val="3"/>
              </w:rPr>
            </w:pPr>
            <w:r>
              <w:rPr>
                <w:rFonts w:hint="eastAsia"/>
                <w:spacing w:val="3"/>
                <w:lang w:eastAsia="zh-CN"/>
              </w:rPr>
              <w:t>贷方与借方项目</w:t>
            </w:r>
          </w:p>
        </w:tc>
        <w:tc>
          <w:tcPr>
            <w:tcW w:w="2841" w:type="dxa"/>
          </w:tcPr>
          <w:p w:rsidR="00AB4888" w:rsidRDefault="00AB4888" w:rsidP="00BE7DA9"/>
        </w:tc>
      </w:tr>
      <w:tr w:rsidR="00AB4888" w:rsidTr="00AB4888">
        <w:trPr>
          <w:trHeight w:val="278"/>
        </w:trPr>
        <w:tc>
          <w:tcPr>
            <w:tcW w:w="4855" w:type="dxa"/>
          </w:tcPr>
          <w:p w:rsidR="00AB4888" w:rsidRDefault="00AB4888" w:rsidP="00BE7DA9">
            <w:pPr>
              <w:pStyle w:val="TableText"/>
              <w:spacing w:before="24" w:line="204" w:lineRule="auto"/>
              <w:ind w:left="87"/>
            </w:pPr>
            <w:r>
              <w:rPr>
                <w:spacing w:val="6"/>
              </w:rPr>
              <w:t>马歇尔—勒纳条件</w:t>
            </w:r>
          </w:p>
        </w:tc>
        <w:tc>
          <w:tcPr>
            <w:tcW w:w="2841" w:type="dxa"/>
          </w:tcPr>
          <w:p w:rsidR="00AB4888" w:rsidRDefault="00AB4888" w:rsidP="00BE7DA9"/>
        </w:tc>
      </w:tr>
      <w:tr w:rsidR="00AB4888" w:rsidTr="00AB4888">
        <w:trPr>
          <w:trHeight w:val="278"/>
        </w:trPr>
        <w:tc>
          <w:tcPr>
            <w:tcW w:w="4855" w:type="dxa"/>
          </w:tcPr>
          <w:p w:rsidR="00AB4888" w:rsidRDefault="00AB4888" w:rsidP="00BE7DA9">
            <w:pPr>
              <w:pStyle w:val="TableText"/>
              <w:spacing w:before="24" w:line="204" w:lineRule="auto"/>
              <w:ind w:left="79"/>
            </w:pPr>
            <w:r>
              <w:rPr>
                <w:spacing w:val="5"/>
              </w:rPr>
              <w:t>J曲线效应</w:t>
            </w:r>
          </w:p>
        </w:tc>
        <w:tc>
          <w:tcPr>
            <w:tcW w:w="2841" w:type="dxa"/>
          </w:tcPr>
          <w:p w:rsidR="00AB4888" w:rsidRDefault="00AB4888" w:rsidP="00BE7DA9"/>
        </w:tc>
      </w:tr>
      <w:tr w:rsidR="00AB4888" w:rsidTr="00AB4888">
        <w:trPr>
          <w:trHeight w:val="279"/>
        </w:trPr>
        <w:tc>
          <w:tcPr>
            <w:tcW w:w="4855" w:type="dxa"/>
          </w:tcPr>
          <w:p w:rsidR="00AB4888" w:rsidRDefault="00AB4888" w:rsidP="00BE7DA9">
            <w:pPr>
              <w:pStyle w:val="TableText"/>
              <w:spacing w:before="25" w:line="204" w:lineRule="auto"/>
              <w:ind w:left="85"/>
            </w:pPr>
            <w:r>
              <w:rPr>
                <w:spacing w:val="1"/>
              </w:rPr>
              <w:t>外汇</w:t>
            </w:r>
          </w:p>
        </w:tc>
        <w:tc>
          <w:tcPr>
            <w:tcW w:w="2841" w:type="dxa"/>
          </w:tcPr>
          <w:p w:rsidR="00AB4888" w:rsidRDefault="00AB4888" w:rsidP="00BE7DA9"/>
        </w:tc>
      </w:tr>
      <w:tr w:rsidR="00AB4888" w:rsidTr="00AB4888">
        <w:trPr>
          <w:trHeight w:val="279"/>
        </w:trPr>
        <w:tc>
          <w:tcPr>
            <w:tcW w:w="4855" w:type="dxa"/>
          </w:tcPr>
          <w:p w:rsidR="00AB4888" w:rsidRDefault="00AB4888" w:rsidP="00BE7DA9">
            <w:pPr>
              <w:pStyle w:val="TableText"/>
              <w:spacing w:before="24" w:line="205" w:lineRule="auto"/>
              <w:ind w:left="85"/>
            </w:pPr>
            <w:r>
              <w:rPr>
                <w:spacing w:val="4"/>
              </w:rPr>
              <w:t>汇率</w:t>
            </w:r>
          </w:p>
        </w:tc>
        <w:tc>
          <w:tcPr>
            <w:tcW w:w="2841" w:type="dxa"/>
          </w:tcPr>
          <w:p w:rsidR="00AB4888" w:rsidRDefault="00AB4888" w:rsidP="00BE7DA9"/>
        </w:tc>
      </w:tr>
      <w:tr w:rsidR="00AB4888" w:rsidTr="00AB4888">
        <w:trPr>
          <w:trHeight w:val="279"/>
        </w:trPr>
        <w:tc>
          <w:tcPr>
            <w:tcW w:w="4855" w:type="dxa"/>
          </w:tcPr>
          <w:p w:rsidR="00AB4888" w:rsidRDefault="00AB4888" w:rsidP="00BE7DA9">
            <w:pPr>
              <w:pStyle w:val="TableText"/>
              <w:spacing w:before="24" w:line="205" w:lineRule="auto"/>
              <w:ind w:left="85"/>
            </w:pPr>
            <w:r>
              <w:rPr>
                <w:spacing w:val="4"/>
              </w:rPr>
              <w:t>外汇储备</w:t>
            </w:r>
          </w:p>
        </w:tc>
        <w:tc>
          <w:tcPr>
            <w:tcW w:w="2841" w:type="dxa"/>
          </w:tcPr>
          <w:p w:rsidR="00AB4888" w:rsidRDefault="00AB4888" w:rsidP="00BE7DA9"/>
        </w:tc>
      </w:tr>
      <w:tr w:rsidR="00AB4888" w:rsidTr="00AB4888">
        <w:trPr>
          <w:trHeight w:val="279"/>
        </w:trPr>
        <w:tc>
          <w:tcPr>
            <w:tcW w:w="4855" w:type="dxa"/>
          </w:tcPr>
          <w:p w:rsidR="00AB4888" w:rsidRDefault="00AB4888" w:rsidP="00BE7DA9">
            <w:pPr>
              <w:pStyle w:val="TableText"/>
              <w:spacing w:before="24" w:line="205" w:lineRule="auto"/>
              <w:ind w:left="82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直接标价法</w:t>
            </w:r>
          </w:p>
        </w:tc>
        <w:tc>
          <w:tcPr>
            <w:tcW w:w="2841" w:type="dxa"/>
          </w:tcPr>
          <w:p w:rsidR="00AB4888" w:rsidRDefault="00AB4888" w:rsidP="00BE7DA9">
            <w:pPr>
              <w:rPr>
                <w:lang w:eastAsia="zh-CN"/>
              </w:rPr>
            </w:pPr>
          </w:p>
        </w:tc>
      </w:tr>
      <w:tr w:rsidR="00AB4888" w:rsidTr="00AB4888">
        <w:trPr>
          <w:trHeight w:val="279"/>
        </w:trPr>
        <w:tc>
          <w:tcPr>
            <w:tcW w:w="4855" w:type="dxa"/>
          </w:tcPr>
          <w:p w:rsidR="00AB4888" w:rsidRPr="00182A59" w:rsidRDefault="00AB4888" w:rsidP="00BE7DA9">
            <w:pPr>
              <w:pStyle w:val="TableText"/>
              <w:spacing w:before="24" w:line="205" w:lineRule="auto"/>
              <w:ind w:left="82"/>
              <w:rPr>
                <w:color w:val="000000" w:themeColor="text1"/>
                <w:spacing w:val="7"/>
                <w:lang w:eastAsia="zh-CN"/>
              </w:rPr>
            </w:pPr>
            <w:r w:rsidRPr="00182A59">
              <w:rPr>
                <w:color w:val="000000" w:themeColor="text1"/>
                <w:spacing w:val="7"/>
                <w:lang w:eastAsia="zh-CN"/>
              </w:rPr>
              <w:t>间接标价法</w:t>
            </w:r>
          </w:p>
        </w:tc>
        <w:tc>
          <w:tcPr>
            <w:tcW w:w="2841" w:type="dxa"/>
          </w:tcPr>
          <w:p w:rsidR="00AB4888" w:rsidRDefault="00AB4888" w:rsidP="00BE7DA9">
            <w:pPr>
              <w:rPr>
                <w:lang w:eastAsia="zh-CN"/>
              </w:rPr>
            </w:pPr>
          </w:p>
        </w:tc>
      </w:tr>
      <w:tr w:rsidR="00AB4888" w:rsidTr="00AB4888">
        <w:trPr>
          <w:trHeight w:val="279"/>
        </w:trPr>
        <w:tc>
          <w:tcPr>
            <w:tcW w:w="4855" w:type="dxa"/>
          </w:tcPr>
          <w:p w:rsidR="00AB4888" w:rsidRPr="00182A59" w:rsidRDefault="00AB4888" w:rsidP="00BE7DA9">
            <w:pPr>
              <w:pStyle w:val="TableText"/>
              <w:spacing w:before="24" w:line="205" w:lineRule="auto"/>
              <w:ind w:left="82"/>
              <w:rPr>
                <w:color w:val="000000" w:themeColor="text1"/>
                <w:spacing w:val="7"/>
                <w:lang w:eastAsia="zh-CN"/>
              </w:rPr>
            </w:pPr>
            <w:r w:rsidRPr="00182A59">
              <w:rPr>
                <w:rFonts w:hint="eastAsia"/>
                <w:color w:val="000000" w:themeColor="text1"/>
                <w:spacing w:val="7"/>
                <w:lang w:eastAsia="zh-CN"/>
              </w:rPr>
              <w:t>固定汇率</w:t>
            </w:r>
          </w:p>
        </w:tc>
        <w:tc>
          <w:tcPr>
            <w:tcW w:w="2841" w:type="dxa"/>
          </w:tcPr>
          <w:p w:rsidR="00AB4888" w:rsidRDefault="00AB4888" w:rsidP="00BE7DA9">
            <w:pPr>
              <w:rPr>
                <w:lang w:eastAsia="zh-CN"/>
              </w:rPr>
            </w:pPr>
          </w:p>
        </w:tc>
      </w:tr>
      <w:tr w:rsidR="00AB4888" w:rsidTr="00AB4888">
        <w:trPr>
          <w:trHeight w:val="279"/>
        </w:trPr>
        <w:tc>
          <w:tcPr>
            <w:tcW w:w="4855" w:type="dxa"/>
          </w:tcPr>
          <w:p w:rsidR="00AB4888" w:rsidRPr="00182A59" w:rsidRDefault="00AB4888" w:rsidP="00BE7DA9">
            <w:pPr>
              <w:pStyle w:val="TableText"/>
              <w:spacing w:before="24" w:line="205" w:lineRule="auto"/>
              <w:ind w:left="82"/>
              <w:rPr>
                <w:color w:val="000000" w:themeColor="text1"/>
                <w:spacing w:val="7"/>
                <w:lang w:eastAsia="zh-CN"/>
              </w:rPr>
            </w:pPr>
            <w:r w:rsidRPr="00182A59">
              <w:rPr>
                <w:rFonts w:hint="eastAsia"/>
                <w:color w:val="000000" w:themeColor="text1"/>
                <w:spacing w:val="7"/>
                <w:lang w:eastAsia="zh-CN"/>
              </w:rPr>
              <w:t>浮动汇率</w:t>
            </w:r>
          </w:p>
        </w:tc>
        <w:tc>
          <w:tcPr>
            <w:tcW w:w="2841" w:type="dxa"/>
          </w:tcPr>
          <w:p w:rsidR="00AB4888" w:rsidRDefault="00AB4888" w:rsidP="00BE7DA9">
            <w:pPr>
              <w:rPr>
                <w:lang w:eastAsia="zh-CN"/>
              </w:rPr>
            </w:pPr>
          </w:p>
        </w:tc>
      </w:tr>
      <w:tr w:rsidR="00AB4888" w:rsidTr="00AB4888">
        <w:trPr>
          <w:trHeight w:val="279"/>
        </w:trPr>
        <w:tc>
          <w:tcPr>
            <w:tcW w:w="4855" w:type="dxa"/>
          </w:tcPr>
          <w:p w:rsidR="00AB4888" w:rsidRPr="00182A59" w:rsidRDefault="00AB4888" w:rsidP="00BE7DA9">
            <w:pPr>
              <w:pStyle w:val="TableText"/>
              <w:spacing w:before="24" w:line="205" w:lineRule="auto"/>
              <w:ind w:left="82"/>
              <w:rPr>
                <w:color w:val="000000" w:themeColor="text1"/>
                <w:spacing w:val="7"/>
                <w:lang w:eastAsia="zh-CN"/>
              </w:rPr>
            </w:pPr>
            <w:r w:rsidRPr="00182A59">
              <w:rPr>
                <w:rFonts w:hint="eastAsia"/>
                <w:color w:val="000000" w:themeColor="text1"/>
                <w:spacing w:val="7"/>
                <w:lang w:eastAsia="zh-CN"/>
              </w:rPr>
              <w:t>固定借贷</w:t>
            </w:r>
          </w:p>
        </w:tc>
        <w:tc>
          <w:tcPr>
            <w:tcW w:w="2841" w:type="dxa"/>
          </w:tcPr>
          <w:p w:rsidR="00AB4888" w:rsidRDefault="00AB4888" w:rsidP="00BE7DA9">
            <w:pPr>
              <w:rPr>
                <w:lang w:eastAsia="zh-CN"/>
              </w:rPr>
            </w:pPr>
          </w:p>
        </w:tc>
      </w:tr>
      <w:tr w:rsidR="00AB4888" w:rsidTr="00AB4888">
        <w:trPr>
          <w:trHeight w:val="279"/>
        </w:trPr>
        <w:tc>
          <w:tcPr>
            <w:tcW w:w="4855" w:type="dxa"/>
          </w:tcPr>
          <w:p w:rsidR="00AB4888" w:rsidRPr="00182A59" w:rsidRDefault="00AB4888" w:rsidP="00BE7DA9">
            <w:pPr>
              <w:pStyle w:val="TableText"/>
              <w:spacing w:before="24" w:line="205" w:lineRule="auto"/>
              <w:ind w:left="82"/>
              <w:rPr>
                <w:color w:val="000000" w:themeColor="text1"/>
                <w:spacing w:val="7"/>
                <w:lang w:eastAsia="zh-CN"/>
              </w:rPr>
            </w:pPr>
            <w:r w:rsidRPr="00182A59">
              <w:rPr>
                <w:rFonts w:hint="eastAsia"/>
                <w:color w:val="000000" w:themeColor="text1"/>
                <w:spacing w:val="7"/>
                <w:lang w:eastAsia="zh-CN"/>
              </w:rPr>
              <w:t>流动借贷</w:t>
            </w:r>
          </w:p>
        </w:tc>
        <w:tc>
          <w:tcPr>
            <w:tcW w:w="2841" w:type="dxa"/>
          </w:tcPr>
          <w:p w:rsidR="00AB4888" w:rsidRDefault="00AB4888" w:rsidP="00BE7DA9">
            <w:pPr>
              <w:rPr>
                <w:lang w:eastAsia="zh-CN"/>
              </w:rPr>
            </w:pPr>
          </w:p>
        </w:tc>
      </w:tr>
      <w:tr w:rsidR="00AB4888" w:rsidTr="00AB4888">
        <w:trPr>
          <w:trHeight w:val="278"/>
        </w:trPr>
        <w:tc>
          <w:tcPr>
            <w:tcW w:w="4855" w:type="dxa"/>
          </w:tcPr>
          <w:p w:rsidR="00AB4888" w:rsidRPr="00182A59" w:rsidRDefault="00AB4888" w:rsidP="00BE7DA9">
            <w:pPr>
              <w:pStyle w:val="TableText"/>
              <w:spacing w:before="23" w:line="205" w:lineRule="auto"/>
              <w:ind w:left="82"/>
              <w:rPr>
                <w:color w:val="000000" w:themeColor="text1"/>
                <w:lang w:eastAsia="zh-CN"/>
              </w:rPr>
            </w:pPr>
            <w:r w:rsidRPr="00182A59">
              <w:rPr>
                <w:color w:val="000000" w:themeColor="text1"/>
                <w:spacing w:val="7"/>
                <w:lang w:eastAsia="zh-CN"/>
              </w:rPr>
              <w:t>绝对购买力平价</w:t>
            </w:r>
          </w:p>
        </w:tc>
        <w:tc>
          <w:tcPr>
            <w:tcW w:w="2841" w:type="dxa"/>
          </w:tcPr>
          <w:p w:rsidR="00AB4888" w:rsidRDefault="00AB4888" w:rsidP="00BE7DA9">
            <w:pPr>
              <w:rPr>
                <w:lang w:eastAsia="zh-CN"/>
              </w:rPr>
            </w:pPr>
          </w:p>
        </w:tc>
      </w:tr>
      <w:tr w:rsidR="00AB4888" w:rsidTr="00AB4888">
        <w:trPr>
          <w:trHeight w:val="278"/>
        </w:trPr>
        <w:tc>
          <w:tcPr>
            <w:tcW w:w="4855" w:type="dxa"/>
          </w:tcPr>
          <w:p w:rsidR="00AB4888" w:rsidRPr="00182A59" w:rsidRDefault="00AB4888" w:rsidP="00BE7DA9">
            <w:pPr>
              <w:pStyle w:val="TableText"/>
              <w:spacing w:before="23" w:line="205" w:lineRule="auto"/>
              <w:ind w:left="82"/>
              <w:rPr>
                <w:color w:val="000000" w:themeColor="text1"/>
                <w:spacing w:val="7"/>
                <w:lang w:eastAsia="zh-CN"/>
              </w:rPr>
            </w:pPr>
            <w:r w:rsidRPr="00182A59">
              <w:rPr>
                <w:color w:val="000000" w:themeColor="text1"/>
                <w:spacing w:val="7"/>
                <w:lang w:eastAsia="zh-CN"/>
              </w:rPr>
              <w:t>相对购买力平价</w:t>
            </w:r>
          </w:p>
        </w:tc>
        <w:tc>
          <w:tcPr>
            <w:tcW w:w="2841" w:type="dxa"/>
          </w:tcPr>
          <w:p w:rsidR="00AB4888" w:rsidRDefault="00AB4888" w:rsidP="00BE7DA9">
            <w:pPr>
              <w:rPr>
                <w:lang w:eastAsia="zh-CN"/>
              </w:rPr>
            </w:pPr>
          </w:p>
        </w:tc>
      </w:tr>
      <w:tr w:rsidR="00AB4888" w:rsidTr="00AB4888">
        <w:trPr>
          <w:trHeight w:val="278"/>
        </w:trPr>
        <w:tc>
          <w:tcPr>
            <w:tcW w:w="4855" w:type="dxa"/>
          </w:tcPr>
          <w:p w:rsidR="00AB4888" w:rsidRPr="00182A59" w:rsidRDefault="00AB4888" w:rsidP="00BE7DA9">
            <w:pPr>
              <w:pStyle w:val="TableText"/>
              <w:spacing w:before="23" w:line="205" w:lineRule="auto"/>
              <w:ind w:left="82"/>
              <w:rPr>
                <w:color w:val="000000" w:themeColor="text1"/>
                <w:spacing w:val="7"/>
                <w:lang w:eastAsia="zh-CN"/>
              </w:rPr>
            </w:pPr>
            <w:r w:rsidRPr="00182A59">
              <w:rPr>
                <w:rFonts w:hint="eastAsia"/>
                <w:color w:val="000000" w:themeColor="text1"/>
                <w:spacing w:val="7"/>
                <w:lang w:eastAsia="zh-CN"/>
              </w:rPr>
              <w:t>一价定律</w:t>
            </w:r>
          </w:p>
        </w:tc>
        <w:tc>
          <w:tcPr>
            <w:tcW w:w="2841" w:type="dxa"/>
          </w:tcPr>
          <w:p w:rsidR="00AB4888" w:rsidRDefault="00AB4888" w:rsidP="00BE7DA9">
            <w:pPr>
              <w:rPr>
                <w:lang w:eastAsia="zh-CN"/>
              </w:rPr>
            </w:pPr>
          </w:p>
        </w:tc>
      </w:tr>
      <w:tr w:rsidR="00AB4888" w:rsidTr="00AB4888">
        <w:trPr>
          <w:trHeight w:val="278"/>
        </w:trPr>
        <w:tc>
          <w:tcPr>
            <w:tcW w:w="4855" w:type="dxa"/>
          </w:tcPr>
          <w:p w:rsidR="00AB4888" w:rsidRPr="00182A59" w:rsidRDefault="00AB4888" w:rsidP="00BE7DA9">
            <w:pPr>
              <w:pStyle w:val="TableText"/>
              <w:spacing w:before="23" w:line="205" w:lineRule="auto"/>
              <w:ind w:left="82"/>
              <w:rPr>
                <w:color w:val="000000" w:themeColor="text1"/>
              </w:rPr>
            </w:pPr>
            <w:r w:rsidRPr="00182A59">
              <w:rPr>
                <w:color w:val="000000" w:themeColor="text1"/>
                <w:spacing w:val="5"/>
              </w:rPr>
              <w:t>升水与贴水</w:t>
            </w:r>
          </w:p>
        </w:tc>
        <w:tc>
          <w:tcPr>
            <w:tcW w:w="2841" w:type="dxa"/>
          </w:tcPr>
          <w:p w:rsidR="00AB4888" w:rsidRDefault="00AB4888" w:rsidP="00BE7DA9"/>
        </w:tc>
      </w:tr>
      <w:tr w:rsidR="00AB4888" w:rsidTr="00AB4888">
        <w:trPr>
          <w:trHeight w:val="278"/>
        </w:trPr>
        <w:tc>
          <w:tcPr>
            <w:tcW w:w="4855" w:type="dxa"/>
          </w:tcPr>
          <w:p w:rsidR="00AB4888" w:rsidRDefault="00AB4888" w:rsidP="00BE7DA9">
            <w:pPr>
              <w:pStyle w:val="TableText"/>
              <w:spacing w:before="23" w:line="205" w:lineRule="auto"/>
              <w:ind w:left="80"/>
            </w:pPr>
            <w:r>
              <w:rPr>
                <w:spacing w:val="6"/>
              </w:rPr>
              <w:t>布雷</w:t>
            </w:r>
            <w:r w:rsidRPr="001E28AC">
              <w:rPr>
                <w:color w:val="000000" w:themeColor="text1"/>
                <w:spacing w:val="6"/>
              </w:rPr>
              <w:t>顿森林体系</w:t>
            </w:r>
          </w:p>
        </w:tc>
        <w:tc>
          <w:tcPr>
            <w:tcW w:w="2841" w:type="dxa"/>
          </w:tcPr>
          <w:p w:rsidR="00AB4888" w:rsidRDefault="00AB4888" w:rsidP="00BE7DA9"/>
        </w:tc>
      </w:tr>
      <w:tr w:rsidR="00AB4888" w:rsidTr="00AB4888">
        <w:trPr>
          <w:trHeight w:val="279"/>
        </w:trPr>
        <w:tc>
          <w:tcPr>
            <w:tcW w:w="4855" w:type="dxa"/>
          </w:tcPr>
          <w:p w:rsidR="00AB4888" w:rsidRDefault="00AB4888" w:rsidP="00BE7DA9">
            <w:pPr>
              <w:pStyle w:val="TableText"/>
              <w:spacing w:before="24" w:line="205" w:lineRule="auto"/>
              <w:ind w:left="68"/>
            </w:pPr>
            <w:r>
              <w:rPr>
                <w:spacing w:val="24"/>
              </w:rPr>
              <w:t>特里芬两难</w:t>
            </w:r>
          </w:p>
        </w:tc>
        <w:tc>
          <w:tcPr>
            <w:tcW w:w="2841" w:type="dxa"/>
          </w:tcPr>
          <w:p w:rsidR="00AB4888" w:rsidRDefault="00AB4888" w:rsidP="00BE7DA9"/>
        </w:tc>
      </w:tr>
      <w:tr w:rsidR="00AB4888" w:rsidTr="00AB4888">
        <w:trPr>
          <w:trHeight w:val="278"/>
        </w:trPr>
        <w:tc>
          <w:tcPr>
            <w:tcW w:w="4855" w:type="dxa"/>
          </w:tcPr>
          <w:p w:rsidR="00AB4888" w:rsidRDefault="00AB4888" w:rsidP="00BE7DA9">
            <w:pPr>
              <w:pStyle w:val="TableText"/>
              <w:spacing w:before="23" w:line="205" w:lineRule="auto"/>
              <w:ind w:left="85"/>
            </w:pPr>
            <w:r>
              <w:rPr>
                <w:spacing w:val="4"/>
              </w:rPr>
              <w:t>牙买加协定</w:t>
            </w:r>
          </w:p>
        </w:tc>
        <w:tc>
          <w:tcPr>
            <w:tcW w:w="2841" w:type="dxa"/>
          </w:tcPr>
          <w:p w:rsidR="00AB4888" w:rsidRDefault="00AB4888" w:rsidP="00BE7DA9"/>
        </w:tc>
      </w:tr>
      <w:tr w:rsidR="00AB4888" w:rsidTr="00AB4888">
        <w:trPr>
          <w:trHeight w:val="278"/>
        </w:trPr>
        <w:tc>
          <w:tcPr>
            <w:tcW w:w="4855" w:type="dxa"/>
          </w:tcPr>
          <w:p w:rsidR="00AB4888" w:rsidRDefault="00AB4888" w:rsidP="00802A59">
            <w:pPr>
              <w:pStyle w:val="TableText"/>
              <w:spacing w:before="23" w:line="205" w:lineRule="auto"/>
              <w:ind w:left="85"/>
              <w:rPr>
                <w:spacing w:val="4"/>
              </w:rPr>
            </w:pPr>
            <w:r w:rsidRPr="00802A59">
              <w:rPr>
                <w:rFonts w:hint="eastAsia"/>
                <w:spacing w:val="4"/>
              </w:rPr>
              <w:t>贸易乘数</w:t>
            </w:r>
          </w:p>
        </w:tc>
        <w:tc>
          <w:tcPr>
            <w:tcW w:w="2841" w:type="dxa"/>
          </w:tcPr>
          <w:p w:rsidR="00AB4888" w:rsidRDefault="00AB4888" w:rsidP="00802A59"/>
        </w:tc>
      </w:tr>
      <w:tr w:rsidR="00AB4888" w:rsidTr="00AB4888">
        <w:trPr>
          <w:trHeight w:val="278"/>
        </w:trPr>
        <w:tc>
          <w:tcPr>
            <w:tcW w:w="4855" w:type="dxa"/>
          </w:tcPr>
          <w:p w:rsidR="00AB4888" w:rsidRDefault="00AB4888" w:rsidP="00802A59">
            <w:pPr>
              <w:pStyle w:val="TableText"/>
              <w:spacing w:before="23" w:line="205" w:lineRule="auto"/>
              <w:ind w:left="85"/>
              <w:rPr>
                <w:spacing w:val="4"/>
              </w:rPr>
            </w:pPr>
            <w:r w:rsidRPr="00802A59">
              <w:rPr>
                <w:rFonts w:hint="eastAsia"/>
                <w:spacing w:val="4"/>
              </w:rPr>
              <w:t>边际进口倾向</w:t>
            </w:r>
          </w:p>
        </w:tc>
        <w:tc>
          <w:tcPr>
            <w:tcW w:w="2841" w:type="dxa"/>
          </w:tcPr>
          <w:p w:rsidR="00AB4888" w:rsidRDefault="00AB4888" w:rsidP="00802A59"/>
        </w:tc>
      </w:tr>
      <w:tr w:rsidR="00AB4888" w:rsidTr="00AB4888">
        <w:trPr>
          <w:trHeight w:val="278"/>
        </w:trPr>
        <w:tc>
          <w:tcPr>
            <w:tcW w:w="4855" w:type="dxa"/>
          </w:tcPr>
          <w:p w:rsidR="00AB4888" w:rsidRDefault="00AB4888" w:rsidP="00802A59">
            <w:pPr>
              <w:pStyle w:val="TableText"/>
              <w:spacing w:before="24" w:line="204" w:lineRule="auto"/>
              <w:ind w:left="102"/>
            </w:pPr>
            <w:r>
              <w:rPr>
                <w:spacing w:val="2"/>
              </w:rPr>
              <w:t>资本</w:t>
            </w:r>
            <w:r>
              <w:rPr>
                <w:rFonts w:hint="eastAsia"/>
                <w:spacing w:val="2"/>
                <w:lang w:eastAsia="zh-CN"/>
              </w:rPr>
              <w:t>国际</w:t>
            </w:r>
            <w:r>
              <w:rPr>
                <w:spacing w:val="2"/>
              </w:rPr>
              <w:t>流动</w:t>
            </w:r>
          </w:p>
        </w:tc>
        <w:tc>
          <w:tcPr>
            <w:tcW w:w="2841" w:type="dxa"/>
          </w:tcPr>
          <w:p w:rsidR="00AB4888" w:rsidRDefault="00AB4888" w:rsidP="00802A59"/>
        </w:tc>
      </w:tr>
      <w:tr w:rsidR="00AB4888" w:rsidTr="00AB4888">
        <w:trPr>
          <w:trHeight w:val="278"/>
        </w:trPr>
        <w:tc>
          <w:tcPr>
            <w:tcW w:w="4855" w:type="dxa"/>
          </w:tcPr>
          <w:p w:rsidR="00AB4888" w:rsidRDefault="00AB4888" w:rsidP="00802A59">
            <w:pPr>
              <w:pStyle w:val="TableText"/>
              <w:spacing w:before="24" w:line="204" w:lineRule="auto"/>
              <w:ind w:left="102"/>
            </w:pPr>
            <w:r>
              <w:rPr>
                <w:spacing w:val="4"/>
              </w:rPr>
              <w:t>国际生产折中理论</w:t>
            </w:r>
          </w:p>
        </w:tc>
        <w:tc>
          <w:tcPr>
            <w:tcW w:w="2841" w:type="dxa"/>
          </w:tcPr>
          <w:p w:rsidR="00AB4888" w:rsidRDefault="00AB4888" w:rsidP="00802A59"/>
        </w:tc>
      </w:tr>
      <w:tr w:rsidR="00AB4888" w:rsidTr="00AB4888">
        <w:trPr>
          <w:trHeight w:val="278"/>
        </w:trPr>
        <w:tc>
          <w:tcPr>
            <w:tcW w:w="4855" w:type="dxa"/>
          </w:tcPr>
          <w:p w:rsidR="00AB4888" w:rsidRDefault="00AB4888" w:rsidP="00802A59">
            <w:pPr>
              <w:pStyle w:val="TableText"/>
              <w:spacing w:before="24" w:line="204" w:lineRule="auto"/>
              <w:ind w:left="80"/>
            </w:pPr>
            <w:r>
              <w:rPr>
                <w:spacing w:val="6"/>
              </w:rPr>
              <w:t>所有权特定优势</w:t>
            </w:r>
          </w:p>
        </w:tc>
        <w:tc>
          <w:tcPr>
            <w:tcW w:w="2841" w:type="dxa"/>
          </w:tcPr>
          <w:p w:rsidR="00AB4888" w:rsidRDefault="00AB4888" w:rsidP="00802A59"/>
        </w:tc>
      </w:tr>
      <w:tr w:rsidR="00AB4888" w:rsidTr="00AB4888">
        <w:trPr>
          <w:trHeight w:val="253"/>
        </w:trPr>
        <w:tc>
          <w:tcPr>
            <w:tcW w:w="4855" w:type="dxa"/>
          </w:tcPr>
          <w:p w:rsidR="00AB4888" w:rsidRDefault="00AB4888" w:rsidP="00802A59">
            <w:pPr>
              <w:pStyle w:val="TableText"/>
              <w:spacing w:before="24" w:line="183" w:lineRule="auto"/>
              <w:ind w:left="86"/>
            </w:pPr>
            <w:r>
              <w:rPr>
                <w:spacing w:val="5"/>
              </w:rPr>
              <w:t>市场内部化优势</w:t>
            </w:r>
          </w:p>
        </w:tc>
        <w:tc>
          <w:tcPr>
            <w:tcW w:w="2841" w:type="dxa"/>
          </w:tcPr>
          <w:p w:rsidR="00AB4888" w:rsidRDefault="00AB4888" w:rsidP="00802A59"/>
        </w:tc>
      </w:tr>
      <w:tr w:rsidR="00AB4888" w:rsidTr="00AB4888">
        <w:trPr>
          <w:trHeight w:val="253"/>
        </w:trPr>
        <w:tc>
          <w:tcPr>
            <w:tcW w:w="4855" w:type="dxa"/>
          </w:tcPr>
          <w:p w:rsidR="00AB4888" w:rsidRDefault="00AB4888" w:rsidP="00802A59">
            <w:pPr>
              <w:pStyle w:val="TableText"/>
              <w:spacing w:before="24" w:line="183" w:lineRule="auto"/>
              <w:ind w:left="86"/>
              <w:rPr>
                <w:spacing w:val="5"/>
              </w:rPr>
            </w:pPr>
            <w:r w:rsidRPr="00484017">
              <w:rPr>
                <w:rFonts w:hint="eastAsia"/>
                <w:spacing w:val="5"/>
              </w:rPr>
              <w:t>区位特定优势</w:t>
            </w:r>
          </w:p>
        </w:tc>
        <w:tc>
          <w:tcPr>
            <w:tcW w:w="2841" w:type="dxa"/>
          </w:tcPr>
          <w:p w:rsidR="00AB4888" w:rsidRDefault="00AB4888" w:rsidP="00802A59"/>
        </w:tc>
      </w:tr>
      <w:tr w:rsidR="00AB4888" w:rsidTr="00AB4888">
        <w:trPr>
          <w:trHeight w:val="253"/>
        </w:trPr>
        <w:tc>
          <w:tcPr>
            <w:tcW w:w="4855" w:type="dxa"/>
          </w:tcPr>
          <w:p w:rsidR="00AB4888" w:rsidRPr="00484017" w:rsidRDefault="00AB4888" w:rsidP="00802A59">
            <w:pPr>
              <w:pStyle w:val="TableText"/>
              <w:spacing w:before="24" w:line="183" w:lineRule="auto"/>
              <w:ind w:left="86"/>
              <w:rPr>
                <w:spacing w:val="5"/>
              </w:rPr>
            </w:pPr>
            <w:r>
              <w:rPr>
                <w:rFonts w:hint="eastAsia"/>
                <w:spacing w:val="5"/>
                <w:lang w:eastAsia="zh-CN"/>
              </w:rPr>
              <w:t>两缺口模型</w:t>
            </w:r>
          </w:p>
        </w:tc>
        <w:tc>
          <w:tcPr>
            <w:tcW w:w="2841" w:type="dxa"/>
          </w:tcPr>
          <w:p w:rsidR="00AB4888" w:rsidRDefault="00AB4888" w:rsidP="00802A59"/>
        </w:tc>
      </w:tr>
      <w:tr w:rsidR="00AB4888" w:rsidTr="00AB4888">
        <w:trPr>
          <w:trHeight w:val="253"/>
        </w:trPr>
        <w:tc>
          <w:tcPr>
            <w:tcW w:w="4855" w:type="dxa"/>
          </w:tcPr>
          <w:p w:rsidR="00AB4888" w:rsidRPr="00484017" w:rsidRDefault="00AB4888" w:rsidP="00802A59">
            <w:pPr>
              <w:pStyle w:val="TableText"/>
              <w:spacing w:before="24" w:line="183" w:lineRule="auto"/>
              <w:ind w:left="86"/>
              <w:rPr>
                <w:spacing w:val="5"/>
              </w:rPr>
            </w:pPr>
            <w:r w:rsidRPr="00484017">
              <w:rPr>
                <w:rFonts w:hint="eastAsia"/>
                <w:spacing w:val="5"/>
              </w:rPr>
              <w:t>偿债率</w:t>
            </w:r>
          </w:p>
        </w:tc>
        <w:tc>
          <w:tcPr>
            <w:tcW w:w="2841" w:type="dxa"/>
          </w:tcPr>
          <w:p w:rsidR="00AB4888" w:rsidRDefault="00AB4888" w:rsidP="00802A59"/>
        </w:tc>
      </w:tr>
      <w:tr w:rsidR="00AB4888" w:rsidTr="00AB4888">
        <w:trPr>
          <w:trHeight w:val="253"/>
        </w:trPr>
        <w:tc>
          <w:tcPr>
            <w:tcW w:w="4855" w:type="dxa"/>
          </w:tcPr>
          <w:p w:rsidR="00AB4888" w:rsidRPr="00484017" w:rsidRDefault="00AB4888" w:rsidP="00802A59">
            <w:pPr>
              <w:pStyle w:val="TableText"/>
              <w:spacing w:before="24" w:line="183" w:lineRule="auto"/>
              <w:ind w:left="86"/>
              <w:rPr>
                <w:spacing w:val="5"/>
              </w:rPr>
            </w:pPr>
            <w:r w:rsidRPr="00484017">
              <w:rPr>
                <w:rFonts w:hint="eastAsia"/>
                <w:spacing w:val="5"/>
              </w:rPr>
              <w:t>出口债务率</w:t>
            </w:r>
          </w:p>
        </w:tc>
        <w:tc>
          <w:tcPr>
            <w:tcW w:w="2841" w:type="dxa"/>
          </w:tcPr>
          <w:p w:rsidR="00AB4888" w:rsidRDefault="00AB4888" w:rsidP="00802A59"/>
        </w:tc>
      </w:tr>
      <w:tr w:rsidR="00AB4888" w:rsidTr="00AB4888">
        <w:trPr>
          <w:trHeight w:val="253"/>
        </w:trPr>
        <w:tc>
          <w:tcPr>
            <w:tcW w:w="4855" w:type="dxa"/>
          </w:tcPr>
          <w:p w:rsidR="00AB4888" w:rsidRPr="00484017" w:rsidRDefault="00AB4888" w:rsidP="00802A59">
            <w:pPr>
              <w:pStyle w:val="TableText"/>
              <w:spacing w:before="24" w:line="183" w:lineRule="auto"/>
              <w:ind w:left="86"/>
              <w:rPr>
                <w:spacing w:val="5"/>
              </w:rPr>
            </w:pPr>
            <w:r>
              <w:rPr>
                <w:spacing w:val="5"/>
              </w:rPr>
              <w:t>经济债务率</w:t>
            </w:r>
          </w:p>
        </w:tc>
        <w:tc>
          <w:tcPr>
            <w:tcW w:w="2841" w:type="dxa"/>
          </w:tcPr>
          <w:p w:rsidR="00AB4888" w:rsidRDefault="00AB4888" w:rsidP="00802A59"/>
        </w:tc>
      </w:tr>
    </w:tbl>
    <w:p w:rsidR="005E63E8" w:rsidRDefault="005E63E8">
      <w:pPr>
        <w:sectPr w:rsidR="005E63E8">
          <w:footerReference w:type="default" r:id="rId7"/>
          <w:pgSz w:w="11907" w:h="16839"/>
          <w:pgMar w:top="1431" w:right="1190" w:bottom="999" w:left="1132" w:header="0" w:footer="730" w:gutter="0"/>
          <w:cols w:space="720"/>
        </w:sectPr>
      </w:pPr>
    </w:p>
    <w:p w:rsidR="0065219C" w:rsidRDefault="0065219C">
      <w:pPr>
        <w:spacing w:line="36" w:lineRule="exact"/>
      </w:pPr>
    </w:p>
    <w:tbl>
      <w:tblPr>
        <w:tblStyle w:val="TableNormal"/>
        <w:tblW w:w="5936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36"/>
      </w:tblGrid>
      <w:tr w:rsidR="00AB4888" w:rsidTr="00AB4888">
        <w:trPr>
          <w:trHeight w:val="278"/>
        </w:trPr>
        <w:tc>
          <w:tcPr>
            <w:tcW w:w="5936" w:type="dxa"/>
          </w:tcPr>
          <w:p w:rsidR="00AB4888" w:rsidRDefault="00AB4888">
            <w:pPr>
              <w:pStyle w:val="TableText"/>
              <w:spacing w:before="24" w:line="204" w:lineRule="auto"/>
              <w:ind w:left="394"/>
            </w:pPr>
            <w:r>
              <w:rPr>
                <w:rFonts w:hint="eastAsia"/>
                <w:spacing w:val="5"/>
                <w:lang w:eastAsia="zh-CN"/>
              </w:rPr>
              <w:t>经济</w:t>
            </w:r>
            <w:r>
              <w:rPr>
                <w:spacing w:val="5"/>
              </w:rPr>
              <w:t>现值债务率</w:t>
            </w:r>
          </w:p>
        </w:tc>
      </w:tr>
      <w:tr w:rsidR="00AB4888" w:rsidTr="00AB4888">
        <w:trPr>
          <w:trHeight w:val="278"/>
        </w:trPr>
        <w:tc>
          <w:tcPr>
            <w:tcW w:w="5936" w:type="dxa"/>
          </w:tcPr>
          <w:p w:rsidR="00AB4888" w:rsidRPr="00EE1D1D" w:rsidRDefault="00AB4888" w:rsidP="003965C3">
            <w:pPr>
              <w:pStyle w:val="TableText"/>
              <w:spacing w:before="24" w:line="204" w:lineRule="auto"/>
              <w:ind w:left="398"/>
              <w:rPr>
                <w:color w:val="000000" w:themeColor="text1"/>
              </w:rPr>
            </w:pPr>
            <w:r w:rsidRPr="00EE1D1D">
              <w:rPr>
                <w:color w:val="000000" w:themeColor="text1"/>
                <w:spacing w:val="6"/>
              </w:rPr>
              <w:t>蒙代尔—弗莱明模型</w:t>
            </w:r>
          </w:p>
        </w:tc>
      </w:tr>
      <w:tr w:rsidR="00AB4888" w:rsidTr="00AB4888">
        <w:trPr>
          <w:trHeight w:val="279"/>
        </w:trPr>
        <w:tc>
          <w:tcPr>
            <w:tcW w:w="5936" w:type="dxa"/>
          </w:tcPr>
          <w:p w:rsidR="00AB4888" w:rsidRPr="00EE1D1D" w:rsidRDefault="00AB4888" w:rsidP="003965C3">
            <w:pPr>
              <w:pStyle w:val="TableText"/>
              <w:spacing w:before="25" w:line="204" w:lineRule="auto"/>
              <w:ind w:left="393"/>
              <w:rPr>
                <w:color w:val="000000" w:themeColor="text1"/>
              </w:rPr>
            </w:pPr>
            <w:r w:rsidRPr="00EE1D1D">
              <w:rPr>
                <w:color w:val="000000" w:themeColor="text1"/>
                <w:spacing w:val="5"/>
              </w:rPr>
              <w:t>斯旺图表</w:t>
            </w:r>
          </w:p>
        </w:tc>
      </w:tr>
      <w:tr w:rsidR="00AB4888" w:rsidTr="00AB4888">
        <w:trPr>
          <w:trHeight w:val="278"/>
        </w:trPr>
        <w:tc>
          <w:tcPr>
            <w:tcW w:w="5936" w:type="dxa"/>
          </w:tcPr>
          <w:p w:rsidR="00AB4888" w:rsidRPr="00EE1D1D" w:rsidRDefault="00AB4888" w:rsidP="003965C3">
            <w:pPr>
              <w:pStyle w:val="TableText"/>
              <w:spacing w:before="24" w:line="204" w:lineRule="auto"/>
              <w:ind w:left="398"/>
              <w:rPr>
                <w:color w:val="000000" w:themeColor="text1"/>
              </w:rPr>
            </w:pPr>
            <w:r w:rsidRPr="00EE1D1D">
              <w:rPr>
                <w:color w:val="000000" w:themeColor="text1"/>
                <w:spacing w:val="6"/>
              </w:rPr>
              <w:t>蒙代尔不可能三角形</w:t>
            </w:r>
          </w:p>
        </w:tc>
      </w:tr>
      <w:tr w:rsidR="00AB4888" w:rsidTr="00AB4888">
        <w:trPr>
          <w:trHeight w:val="278"/>
        </w:trPr>
        <w:tc>
          <w:tcPr>
            <w:tcW w:w="5936" w:type="dxa"/>
          </w:tcPr>
          <w:p w:rsidR="00AB4888" w:rsidRPr="00EE1D1D" w:rsidRDefault="00AB4888" w:rsidP="003965C3">
            <w:pPr>
              <w:pStyle w:val="TableText"/>
              <w:spacing w:before="24" w:line="204" w:lineRule="auto"/>
              <w:ind w:left="392"/>
              <w:rPr>
                <w:color w:val="000000" w:themeColor="text1"/>
              </w:rPr>
            </w:pPr>
            <w:r w:rsidRPr="00EE1D1D">
              <w:rPr>
                <w:color w:val="000000" w:themeColor="text1"/>
                <w:spacing w:val="5"/>
              </w:rPr>
              <w:t>三元悖论</w:t>
            </w:r>
          </w:p>
        </w:tc>
      </w:tr>
      <w:tr w:rsidR="00AB4888" w:rsidTr="00AB4888">
        <w:trPr>
          <w:trHeight w:val="279"/>
        </w:trPr>
        <w:tc>
          <w:tcPr>
            <w:tcW w:w="5936" w:type="dxa"/>
          </w:tcPr>
          <w:p w:rsidR="00AB4888" w:rsidRPr="00EE1D1D" w:rsidRDefault="00AB4888" w:rsidP="003965C3">
            <w:pPr>
              <w:pStyle w:val="TableText"/>
              <w:spacing w:before="25" w:line="204" w:lineRule="auto"/>
              <w:ind w:left="401"/>
              <w:rPr>
                <w:color w:val="000000" w:themeColor="text1"/>
              </w:rPr>
            </w:pPr>
            <w:r w:rsidRPr="00EE1D1D">
              <w:rPr>
                <w:color w:val="000000" w:themeColor="text1"/>
                <w:spacing w:val="6"/>
              </w:rPr>
              <w:t>贸易创造</w:t>
            </w:r>
          </w:p>
        </w:tc>
      </w:tr>
      <w:tr w:rsidR="00AB4888" w:rsidTr="00AB4888">
        <w:trPr>
          <w:trHeight w:val="279"/>
        </w:trPr>
        <w:tc>
          <w:tcPr>
            <w:tcW w:w="5936" w:type="dxa"/>
          </w:tcPr>
          <w:p w:rsidR="00AB4888" w:rsidRDefault="00AB4888" w:rsidP="003965C3">
            <w:pPr>
              <w:pStyle w:val="TableText"/>
              <w:spacing w:before="25" w:line="204" w:lineRule="auto"/>
              <w:ind w:left="401"/>
              <w:rPr>
                <w:spacing w:val="6"/>
              </w:rPr>
            </w:pPr>
            <w:r w:rsidRPr="005E63E8">
              <w:rPr>
                <w:rFonts w:hint="eastAsia"/>
                <w:spacing w:val="6"/>
              </w:rPr>
              <w:t>贸易转移</w:t>
            </w:r>
          </w:p>
        </w:tc>
      </w:tr>
      <w:tr w:rsidR="00AB4888" w:rsidTr="00AB4888">
        <w:trPr>
          <w:trHeight w:val="278"/>
        </w:trPr>
        <w:tc>
          <w:tcPr>
            <w:tcW w:w="5936" w:type="dxa"/>
          </w:tcPr>
          <w:p w:rsidR="00AB4888" w:rsidRDefault="00AB4888" w:rsidP="003965C3">
            <w:pPr>
              <w:pStyle w:val="TableText"/>
              <w:spacing w:before="24" w:line="204" w:lineRule="auto"/>
              <w:ind w:left="394"/>
            </w:pPr>
            <w:r>
              <w:rPr>
                <w:spacing w:val="5"/>
              </w:rPr>
              <w:t>经济一体化</w:t>
            </w:r>
          </w:p>
        </w:tc>
      </w:tr>
      <w:tr w:rsidR="00AB4888" w:rsidTr="00AB4888">
        <w:trPr>
          <w:trHeight w:val="279"/>
        </w:trPr>
        <w:tc>
          <w:tcPr>
            <w:tcW w:w="5936" w:type="dxa"/>
          </w:tcPr>
          <w:p w:rsidR="00AB4888" w:rsidRDefault="00AB4888" w:rsidP="00F72BAB">
            <w:pPr>
              <w:pStyle w:val="TableText"/>
              <w:spacing w:before="25" w:line="204" w:lineRule="auto"/>
              <w:ind w:firstLineChars="200" w:firstLine="436"/>
            </w:pPr>
            <w:r>
              <w:rPr>
                <w:spacing w:val="-2"/>
              </w:rPr>
              <w:t>自由贸易区</w:t>
            </w:r>
          </w:p>
        </w:tc>
      </w:tr>
      <w:tr w:rsidR="00AB4888" w:rsidTr="00AB4888">
        <w:trPr>
          <w:trHeight w:val="279"/>
        </w:trPr>
        <w:tc>
          <w:tcPr>
            <w:tcW w:w="5936" w:type="dxa"/>
          </w:tcPr>
          <w:p w:rsidR="00AB4888" w:rsidRDefault="00AB4888" w:rsidP="003965C3">
            <w:pPr>
              <w:pStyle w:val="TableText"/>
              <w:spacing w:before="24" w:line="205" w:lineRule="auto"/>
              <w:ind w:left="396"/>
            </w:pPr>
            <w:r>
              <w:rPr>
                <w:spacing w:val="4"/>
              </w:rPr>
              <w:t>关税同盟</w:t>
            </w:r>
          </w:p>
        </w:tc>
      </w:tr>
      <w:tr w:rsidR="00AB4888" w:rsidTr="00AB4888">
        <w:trPr>
          <w:trHeight w:val="279"/>
        </w:trPr>
        <w:tc>
          <w:tcPr>
            <w:tcW w:w="5936" w:type="dxa"/>
          </w:tcPr>
          <w:p w:rsidR="00AB4888" w:rsidRDefault="00AB4888" w:rsidP="003965C3">
            <w:pPr>
              <w:pStyle w:val="TableText"/>
              <w:spacing w:before="24" w:line="205" w:lineRule="auto"/>
              <w:ind w:left="414"/>
            </w:pPr>
            <w:r>
              <w:rPr>
                <w:spacing w:val="4"/>
              </w:rPr>
              <w:t>国际货币基金组织</w:t>
            </w:r>
          </w:p>
        </w:tc>
      </w:tr>
      <w:tr w:rsidR="00AB4888" w:rsidTr="00AB4888">
        <w:trPr>
          <w:trHeight w:val="278"/>
        </w:trPr>
        <w:tc>
          <w:tcPr>
            <w:tcW w:w="5936" w:type="dxa"/>
          </w:tcPr>
          <w:p w:rsidR="00AB4888" w:rsidRDefault="00AB4888" w:rsidP="003965C3">
            <w:pPr>
              <w:pStyle w:val="TableText"/>
              <w:spacing w:before="24" w:line="204" w:lineRule="auto"/>
              <w:ind w:left="392"/>
            </w:pPr>
            <w:r>
              <w:rPr>
                <w:spacing w:val="5"/>
              </w:rPr>
              <w:t>世界银行</w:t>
            </w:r>
          </w:p>
        </w:tc>
      </w:tr>
      <w:tr w:rsidR="00AB4888" w:rsidTr="00AB4888">
        <w:trPr>
          <w:trHeight w:val="279"/>
        </w:trPr>
        <w:tc>
          <w:tcPr>
            <w:tcW w:w="5936" w:type="dxa"/>
          </w:tcPr>
          <w:p w:rsidR="00AB4888" w:rsidRDefault="00AB4888" w:rsidP="003965C3">
            <w:pPr>
              <w:pStyle w:val="TableText"/>
              <w:spacing w:before="24" w:line="205" w:lineRule="auto"/>
              <w:ind w:left="392"/>
            </w:pPr>
            <w:r>
              <w:rPr>
                <w:spacing w:val="6"/>
              </w:rPr>
              <w:t>世界贸易组织</w:t>
            </w:r>
          </w:p>
        </w:tc>
      </w:tr>
      <w:tr w:rsidR="00AB4888" w:rsidTr="00AB4888">
        <w:trPr>
          <w:trHeight w:val="279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4" w:line="205" w:lineRule="auto"/>
              <w:ind w:left="392"/>
              <w:rPr>
                <w:spacing w:val="6"/>
              </w:rPr>
            </w:pPr>
            <w:r>
              <w:rPr>
                <w:rFonts w:hint="eastAsia"/>
                <w:spacing w:val="6"/>
                <w:lang w:eastAsia="zh-CN"/>
              </w:rPr>
              <w:t>经济全球化</w:t>
            </w:r>
          </w:p>
        </w:tc>
      </w:tr>
      <w:tr w:rsidR="00AB4888" w:rsidTr="00AB4888">
        <w:trPr>
          <w:trHeight w:val="278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4" w:line="204" w:lineRule="auto"/>
              <w:ind w:left="397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简述国际经济学的研究对象。</w:t>
            </w:r>
          </w:p>
        </w:tc>
      </w:tr>
      <w:tr w:rsidR="00AB4888" w:rsidTr="00AB4888">
        <w:trPr>
          <w:trHeight w:val="278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4" w:line="204" w:lineRule="auto"/>
              <w:ind w:left="392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试说明绝对利益学说的主要缺陷是什么。</w:t>
            </w:r>
          </w:p>
        </w:tc>
      </w:tr>
      <w:tr w:rsidR="00AB4888" w:rsidTr="00AB4888">
        <w:trPr>
          <w:trHeight w:val="278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4" w:line="204" w:lineRule="auto"/>
              <w:ind w:left="392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应如何评价李嘉图的比较利益学说。</w:t>
            </w:r>
          </w:p>
        </w:tc>
      </w:tr>
      <w:tr w:rsidR="00AB4888" w:rsidTr="00AB4888">
        <w:trPr>
          <w:trHeight w:val="278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4" w:line="204" w:lineRule="auto"/>
              <w:ind w:left="392"/>
              <w:rPr>
                <w:spacing w:val="5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简述国际贸易比较利益的分解。</w:t>
            </w:r>
          </w:p>
        </w:tc>
      </w:tr>
      <w:tr w:rsidR="00AB4888" w:rsidTr="00AB4888">
        <w:trPr>
          <w:trHeight w:val="278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6" w:line="203" w:lineRule="auto"/>
              <w:ind w:left="392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简述</w:t>
            </w:r>
            <w:r w:rsidRPr="00F72BAB">
              <w:rPr>
                <w:rFonts w:hint="eastAsia"/>
                <w:spacing w:val="5"/>
                <w:lang w:eastAsia="zh-CN"/>
              </w:rPr>
              <w:t>出口贫困增长发生的条件</w:t>
            </w:r>
            <w:r>
              <w:rPr>
                <w:spacing w:val="5"/>
                <w:lang w:eastAsia="zh-CN"/>
              </w:rPr>
              <w:t>。</w:t>
            </w:r>
          </w:p>
        </w:tc>
      </w:tr>
      <w:tr w:rsidR="00AB4888" w:rsidTr="00AB4888">
        <w:trPr>
          <w:trHeight w:val="278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6" w:line="203" w:lineRule="auto"/>
              <w:ind w:left="392"/>
              <w:rPr>
                <w:spacing w:val="5"/>
                <w:lang w:eastAsia="zh-CN"/>
              </w:rPr>
            </w:pPr>
            <w:r w:rsidRPr="001C6362">
              <w:rPr>
                <w:rFonts w:hint="eastAsia"/>
                <w:spacing w:val="5"/>
                <w:lang w:eastAsia="zh-CN"/>
              </w:rPr>
              <w:t>简述列昂惕夫反论的主要内容。</w:t>
            </w:r>
          </w:p>
        </w:tc>
      </w:tr>
      <w:tr w:rsidR="00AB4888" w:rsidTr="00AB4888">
        <w:trPr>
          <w:trHeight w:val="278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6" w:line="203" w:lineRule="auto"/>
              <w:ind w:left="392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简述要素价格均等化定理。</w:t>
            </w:r>
          </w:p>
        </w:tc>
      </w:tr>
      <w:tr w:rsidR="00AB4888" w:rsidTr="00AB4888">
        <w:trPr>
          <w:trHeight w:val="278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7" w:line="202" w:lineRule="auto"/>
              <w:ind w:left="392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简述要素密集度逆转原理。</w:t>
            </w:r>
          </w:p>
        </w:tc>
      </w:tr>
      <w:tr w:rsidR="00AB4888" w:rsidTr="00AB4888">
        <w:trPr>
          <w:trHeight w:val="279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7" w:line="203" w:lineRule="auto"/>
              <w:ind w:left="392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简述人力资本说的基本内容。</w:t>
            </w:r>
          </w:p>
        </w:tc>
      </w:tr>
      <w:tr w:rsidR="00AB4888" w:rsidTr="00AB4888">
        <w:trPr>
          <w:trHeight w:val="279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7" w:line="203" w:lineRule="auto"/>
              <w:ind w:left="392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简述研究与开发(R&amp;D)原理。</w:t>
            </w:r>
          </w:p>
        </w:tc>
      </w:tr>
      <w:tr w:rsidR="00AB4888" w:rsidTr="00AB4888">
        <w:trPr>
          <w:trHeight w:val="278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6" w:line="203" w:lineRule="auto"/>
              <w:ind w:left="393"/>
              <w:rPr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简述</w:t>
            </w:r>
            <w:r>
              <w:rPr>
                <w:spacing w:val="5"/>
                <w:lang w:eastAsia="zh-CN"/>
              </w:rPr>
              <w:t>需求偏好相似论并予以评价。</w:t>
            </w:r>
          </w:p>
        </w:tc>
      </w:tr>
      <w:tr w:rsidR="00AB4888" w:rsidTr="00AB4888">
        <w:trPr>
          <w:trHeight w:val="278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6" w:line="203" w:lineRule="auto"/>
              <w:ind w:left="393"/>
              <w:rPr>
                <w:spacing w:val="5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简述产业内贸易衡量指标。</w:t>
            </w:r>
          </w:p>
        </w:tc>
      </w:tr>
      <w:tr w:rsidR="00AB4888" w:rsidTr="00AB4888">
        <w:trPr>
          <w:trHeight w:val="278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6" w:line="203" w:lineRule="auto"/>
              <w:ind w:left="393"/>
              <w:rPr>
                <w:spacing w:val="5"/>
                <w:lang w:eastAsia="zh-CN"/>
              </w:rPr>
            </w:pPr>
            <w:r w:rsidRPr="00B54336">
              <w:rPr>
                <w:rFonts w:hint="eastAsia"/>
                <w:spacing w:val="5"/>
                <w:lang w:eastAsia="zh-CN"/>
              </w:rPr>
              <w:t>试用图形说明小国</w:t>
            </w:r>
            <w:r>
              <w:rPr>
                <w:rFonts w:hint="eastAsia"/>
                <w:spacing w:val="5"/>
                <w:lang w:eastAsia="zh-CN"/>
              </w:rPr>
              <w:t>进口</w:t>
            </w:r>
            <w:r w:rsidRPr="00B54336">
              <w:rPr>
                <w:rFonts w:hint="eastAsia"/>
                <w:spacing w:val="5"/>
                <w:lang w:eastAsia="zh-CN"/>
              </w:rPr>
              <w:t>关税的</w:t>
            </w:r>
            <w:r>
              <w:rPr>
                <w:rFonts w:hint="eastAsia"/>
                <w:spacing w:val="5"/>
                <w:lang w:eastAsia="zh-CN"/>
              </w:rPr>
              <w:t>局部均衡分析</w:t>
            </w:r>
            <w:r w:rsidRPr="00B54336">
              <w:rPr>
                <w:rFonts w:hint="eastAsia"/>
                <w:spacing w:val="5"/>
                <w:lang w:eastAsia="zh-CN"/>
              </w:rPr>
              <w:t>。</w:t>
            </w:r>
          </w:p>
        </w:tc>
      </w:tr>
      <w:tr w:rsidR="00AB4888" w:rsidTr="00AB4888">
        <w:trPr>
          <w:trHeight w:val="279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7" w:line="203" w:lineRule="auto"/>
              <w:ind w:left="392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简述李斯特的贸易保护理论。</w:t>
            </w:r>
          </w:p>
        </w:tc>
      </w:tr>
      <w:tr w:rsidR="00AB4888" w:rsidTr="00AB4888">
        <w:trPr>
          <w:trHeight w:val="279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5" w:line="204" w:lineRule="auto"/>
              <w:ind w:left="392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简述幼稚产业的选择标准（M-B-K标准）。</w:t>
            </w:r>
          </w:p>
        </w:tc>
      </w:tr>
      <w:tr w:rsidR="00AB4888" w:rsidTr="00AB4888">
        <w:trPr>
          <w:trHeight w:val="279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5" w:line="204" w:lineRule="auto"/>
              <w:ind w:left="392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简述实施长期性倾销的经济条件。</w:t>
            </w:r>
          </w:p>
        </w:tc>
      </w:tr>
      <w:tr w:rsidR="00AB4888" w:rsidTr="00AB4888">
        <w:trPr>
          <w:trHeight w:val="279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5" w:line="204" w:lineRule="auto"/>
              <w:ind w:left="392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试进行反倾销的经济效应分析。</w:t>
            </w:r>
          </w:p>
        </w:tc>
      </w:tr>
      <w:tr w:rsidR="00AB4888" w:rsidTr="00AB4888">
        <w:trPr>
          <w:trHeight w:val="278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4" w:line="204" w:lineRule="auto"/>
              <w:ind w:left="392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简述国际收支平衡表的基本构成。</w:t>
            </w:r>
          </w:p>
        </w:tc>
      </w:tr>
      <w:tr w:rsidR="00AB4888" w:rsidTr="00AB4888">
        <w:trPr>
          <w:trHeight w:val="278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4" w:line="204" w:lineRule="auto"/>
              <w:ind w:left="392"/>
              <w:rPr>
                <w:spacing w:val="4"/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>简述</w:t>
            </w:r>
            <w:r w:rsidRPr="002F2FEE">
              <w:rPr>
                <w:rFonts w:hint="eastAsia"/>
                <w:spacing w:val="4"/>
                <w:lang w:eastAsia="zh-CN"/>
              </w:rPr>
              <w:t>国际收支</w:t>
            </w:r>
            <w:r>
              <w:rPr>
                <w:rFonts w:hint="eastAsia"/>
                <w:spacing w:val="4"/>
                <w:lang w:eastAsia="zh-CN"/>
              </w:rPr>
              <w:t>平衡</w:t>
            </w:r>
            <w:r w:rsidRPr="002F2FEE">
              <w:rPr>
                <w:rFonts w:hint="eastAsia"/>
                <w:spacing w:val="4"/>
                <w:lang w:eastAsia="zh-CN"/>
              </w:rPr>
              <w:t>表中经常账户的基本内容。</w:t>
            </w:r>
          </w:p>
        </w:tc>
      </w:tr>
      <w:tr w:rsidR="00AB4888" w:rsidTr="00AB4888">
        <w:trPr>
          <w:trHeight w:val="279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5" w:line="204" w:lineRule="auto"/>
              <w:ind w:left="392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简述国际收支失衡的概念及其类型。</w:t>
            </w:r>
          </w:p>
        </w:tc>
      </w:tr>
      <w:tr w:rsidR="00AB4888" w:rsidTr="00AB4888">
        <w:trPr>
          <w:trHeight w:val="279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5" w:line="204" w:lineRule="auto"/>
              <w:ind w:left="392"/>
              <w:rPr>
                <w:spacing w:val="5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简述</w:t>
            </w:r>
            <w:r w:rsidRPr="004D0CE9">
              <w:rPr>
                <w:rFonts w:hint="eastAsia"/>
                <w:spacing w:val="5"/>
                <w:lang w:eastAsia="zh-CN"/>
              </w:rPr>
              <w:t>本币对外贬值对进出口的影响机制。</w:t>
            </w:r>
          </w:p>
        </w:tc>
      </w:tr>
      <w:tr w:rsidR="00AB4888" w:rsidTr="00AB4888">
        <w:trPr>
          <w:trHeight w:val="279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4" w:line="205" w:lineRule="auto"/>
              <w:ind w:left="392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简述马歇尔-勒纳条件。</w:t>
            </w:r>
          </w:p>
        </w:tc>
      </w:tr>
      <w:tr w:rsidR="00AB4888" w:rsidTr="00AB4888">
        <w:trPr>
          <w:trHeight w:val="279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4" w:line="205" w:lineRule="auto"/>
              <w:ind w:left="392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简述J曲线效应的原理。</w:t>
            </w:r>
          </w:p>
        </w:tc>
      </w:tr>
      <w:tr w:rsidR="00AB4888" w:rsidTr="00AB4888">
        <w:trPr>
          <w:trHeight w:val="279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4" w:line="205" w:lineRule="auto"/>
              <w:ind w:left="392"/>
            </w:pPr>
            <w:r>
              <w:rPr>
                <w:spacing w:val="2"/>
              </w:rPr>
              <w:t>简述国际借贷说。</w:t>
            </w:r>
          </w:p>
        </w:tc>
      </w:tr>
      <w:tr w:rsidR="00AB4888" w:rsidTr="00AB4888">
        <w:trPr>
          <w:trHeight w:val="279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3" w:line="206" w:lineRule="auto"/>
              <w:ind w:left="392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简述汇兑心理说的主要内容并予以评价。</w:t>
            </w:r>
          </w:p>
        </w:tc>
      </w:tr>
      <w:tr w:rsidR="00AB4888" w:rsidTr="00AB4888">
        <w:trPr>
          <w:trHeight w:val="278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3" w:line="205" w:lineRule="auto"/>
              <w:ind w:left="392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试推导不考虑通货膨胀条件的远期汇率公式。</w:t>
            </w:r>
          </w:p>
        </w:tc>
      </w:tr>
      <w:tr w:rsidR="00AB4888" w:rsidTr="00AB4888">
        <w:trPr>
          <w:trHeight w:val="278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3" w:line="205" w:lineRule="auto"/>
              <w:ind w:left="392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试推导远期升水（贴水）公式。</w:t>
            </w:r>
          </w:p>
        </w:tc>
      </w:tr>
      <w:tr w:rsidR="00AB4888" w:rsidTr="00AB4888">
        <w:trPr>
          <w:trHeight w:val="278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3" w:line="205" w:lineRule="auto"/>
              <w:ind w:left="392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试分析布雷顿森林体系崩溃的原因。</w:t>
            </w:r>
          </w:p>
        </w:tc>
      </w:tr>
      <w:tr w:rsidR="00AB4888" w:rsidTr="00AB4888">
        <w:trPr>
          <w:trHeight w:val="279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4" w:line="205" w:lineRule="auto"/>
              <w:ind w:left="392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试对牙买加体</w:t>
            </w:r>
            <w:r w:rsidRPr="00B626AD">
              <w:rPr>
                <w:color w:val="000000" w:themeColor="text1"/>
                <w:spacing w:val="4"/>
                <w:lang w:eastAsia="zh-CN"/>
              </w:rPr>
              <w:t>系进行评价。</w:t>
            </w:r>
          </w:p>
        </w:tc>
      </w:tr>
      <w:tr w:rsidR="00AB4888" w:rsidTr="00AB4888">
        <w:trPr>
          <w:trHeight w:val="279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4" w:line="205" w:lineRule="auto"/>
              <w:ind w:left="392"/>
              <w:rPr>
                <w:spacing w:val="4"/>
                <w:lang w:eastAsia="zh-CN"/>
              </w:rPr>
            </w:pPr>
            <w:r w:rsidRPr="00F62A7F">
              <w:rPr>
                <w:rFonts w:hint="eastAsia"/>
                <w:spacing w:val="4"/>
                <w:lang w:eastAsia="zh-CN"/>
              </w:rPr>
              <w:t>简述经济全球化的主要动因。</w:t>
            </w:r>
          </w:p>
        </w:tc>
      </w:tr>
      <w:tr w:rsidR="00AB4888" w:rsidTr="00AB4888">
        <w:trPr>
          <w:trHeight w:val="278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3" w:line="205" w:lineRule="auto"/>
              <w:ind w:left="392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试分析资本国际流动的原因。</w:t>
            </w:r>
          </w:p>
        </w:tc>
      </w:tr>
      <w:tr w:rsidR="00AB4888" w:rsidTr="00AB4888">
        <w:trPr>
          <w:trHeight w:val="278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4" w:line="204" w:lineRule="auto"/>
              <w:ind w:left="392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简述资本国际流动的主要形式。</w:t>
            </w:r>
          </w:p>
        </w:tc>
      </w:tr>
      <w:tr w:rsidR="00AB4888" w:rsidTr="00AB4888">
        <w:trPr>
          <w:trHeight w:val="278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4" w:line="204" w:lineRule="auto"/>
              <w:ind w:left="392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试推导两缺口模型并分析它的理论与实践意义。</w:t>
            </w:r>
          </w:p>
        </w:tc>
      </w:tr>
      <w:tr w:rsidR="00AB4888" w:rsidTr="00AB4888">
        <w:trPr>
          <w:trHeight w:val="278"/>
        </w:trPr>
        <w:tc>
          <w:tcPr>
            <w:tcW w:w="5936" w:type="dxa"/>
          </w:tcPr>
          <w:p w:rsidR="00AB4888" w:rsidRDefault="00AB4888" w:rsidP="00802A59">
            <w:pPr>
              <w:pStyle w:val="TableText"/>
              <w:spacing w:before="24" w:line="204" w:lineRule="auto"/>
              <w:ind w:right="442"/>
              <w:jc w:val="right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试说明国际衡量一国外债负担的主要指标及其含义。</w:t>
            </w:r>
          </w:p>
        </w:tc>
      </w:tr>
      <w:tr w:rsidR="00AB4888" w:rsidTr="00AB4888">
        <w:trPr>
          <w:trHeight w:val="981"/>
        </w:trPr>
        <w:tc>
          <w:tcPr>
            <w:tcW w:w="5936" w:type="dxa"/>
          </w:tcPr>
          <w:p w:rsidR="00AB4888" w:rsidRPr="0009095B" w:rsidRDefault="00AB4888" w:rsidP="00802A59">
            <w:pPr>
              <w:spacing w:line="383" w:lineRule="auto"/>
              <w:ind w:firstLineChars="200" w:firstLine="420"/>
              <w:rPr>
                <w:rFonts w:ascii="宋体" w:eastAsia="宋体" w:hAnsi="宋体"/>
                <w:lang w:eastAsia="zh-CN"/>
              </w:rPr>
            </w:pPr>
          </w:p>
          <w:p w:rsidR="00AB4888" w:rsidRPr="0009095B" w:rsidRDefault="00AB4888" w:rsidP="00802A59">
            <w:pPr>
              <w:pStyle w:val="TableText"/>
              <w:spacing w:before="72" w:line="183" w:lineRule="auto"/>
              <w:ind w:left="2330"/>
            </w:pPr>
            <w:r w:rsidRPr="0009095B">
              <w:rPr>
                <w:spacing w:val="-2"/>
              </w:rPr>
              <w:t>第</w:t>
            </w:r>
            <w:r w:rsidRPr="0009095B">
              <w:rPr>
                <w:spacing w:val="21"/>
              </w:rPr>
              <w:t xml:space="preserve"> </w:t>
            </w:r>
            <w:r w:rsidRPr="0009095B">
              <w:rPr>
                <w:spacing w:val="-2"/>
              </w:rPr>
              <w:t>2</w:t>
            </w:r>
            <w:r w:rsidRPr="0009095B">
              <w:rPr>
                <w:spacing w:val="20"/>
              </w:rPr>
              <w:t xml:space="preserve"> </w:t>
            </w:r>
            <w:r w:rsidRPr="0009095B">
              <w:rPr>
                <w:spacing w:val="-2"/>
              </w:rPr>
              <w:t>页，共</w:t>
            </w:r>
            <w:r w:rsidRPr="0009095B">
              <w:rPr>
                <w:spacing w:val="18"/>
              </w:rPr>
              <w:t xml:space="preserve"> </w:t>
            </w:r>
            <w:r w:rsidRPr="0009095B">
              <w:rPr>
                <w:spacing w:val="-2"/>
              </w:rPr>
              <w:t>3</w:t>
            </w:r>
            <w:r w:rsidRPr="0009095B">
              <w:rPr>
                <w:spacing w:val="20"/>
              </w:rPr>
              <w:t xml:space="preserve"> </w:t>
            </w:r>
            <w:r w:rsidRPr="0009095B">
              <w:rPr>
                <w:spacing w:val="-2"/>
              </w:rPr>
              <w:t>页</w:t>
            </w:r>
          </w:p>
        </w:tc>
      </w:tr>
    </w:tbl>
    <w:p w:rsidR="0065219C" w:rsidRDefault="0065219C">
      <w:pPr>
        <w:sectPr w:rsidR="0065219C">
          <w:footerReference w:type="default" r:id="rId8"/>
          <w:pgSz w:w="11907" w:h="16839"/>
          <w:pgMar w:top="1431" w:right="1785" w:bottom="400" w:left="1367" w:header="0" w:footer="0" w:gutter="0"/>
          <w:cols w:space="720"/>
        </w:sectPr>
      </w:pPr>
    </w:p>
    <w:p w:rsidR="0065219C" w:rsidRDefault="0065219C">
      <w:pPr>
        <w:spacing w:line="36" w:lineRule="exact"/>
      </w:pPr>
    </w:p>
    <w:tbl>
      <w:tblPr>
        <w:tblStyle w:val="TableNormal"/>
        <w:tblW w:w="7533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33"/>
      </w:tblGrid>
      <w:tr w:rsidR="00AB4888" w:rsidTr="00AB4888">
        <w:trPr>
          <w:trHeight w:val="253"/>
        </w:trPr>
        <w:tc>
          <w:tcPr>
            <w:tcW w:w="7533" w:type="dxa"/>
          </w:tcPr>
          <w:p w:rsidR="00AB4888" w:rsidRDefault="00AB4888">
            <w:pPr>
              <w:pStyle w:val="TableText"/>
              <w:spacing w:before="1" w:line="203" w:lineRule="auto"/>
              <w:ind w:left="391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简述实现宏观经济目标的政策工具。</w:t>
            </w:r>
          </w:p>
        </w:tc>
      </w:tr>
      <w:tr w:rsidR="00AB4888" w:rsidTr="00AB4888">
        <w:trPr>
          <w:trHeight w:val="279"/>
        </w:trPr>
        <w:tc>
          <w:tcPr>
            <w:tcW w:w="7533" w:type="dxa"/>
          </w:tcPr>
          <w:p w:rsidR="00AB4888" w:rsidRDefault="00AB4888">
            <w:pPr>
              <w:pStyle w:val="TableText"/>
              <w:spacing w:before="25" w:line="204" w:lineRule="auto"/>
              <w:ind w:left="391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简述蒙代尔不可能三角形。</w:t>
            </w:r>
          </w:p>
        </w:tc>
      </w:tr>
      <w:tr w:rsidR="00AB4888" w:rsidTr="00AB4888">
        <w:trPr>
          <w:trHeight w:val="279"/>
        </w:trPr>
        <w:tc>
          <w:tcPr>
            <w:tcW w:w="7533" w:type="dxa"/>
          </w:tcPr>
          <w:p w:rsidR="00AB4888" w:rsidRDefault="00AB4888" w:rsidP="00C31285">
            <w:pPr>
              <w:pStyle w:val="TableText"/>
              <w:spacing w:before="25" w:line="204" w:lineRule="auto"/>
              <w:ind w:left="391"/>
              <w:rPr>
                <w:spacing w:val="4"/>
                <w:lang w:eastAsia="zh-CN"/>
              </w:rPr>
            </w:pPr>
            <w:r w:rsidRPr="00C31285">
              <w:rPr>
                <w:rFonts w:hint="eastAsia"/>
                <w:spacing w:val="4"/>
                <w:lang w:eastAsia="zh-CN"/>
              </w:rPr>
              <w:t>试用图形解释三元悖论的含义。</w:t>
            </w:r>
          </w:p>
        </w:tc>
      </w:tr>
      <w:tr w:rsidR="00AB4888" w:rsidTr="00AB4888">
        <w:trPr>
          <w:trHeight w:val="279"/>
        </w:trPr>
        <w:tc>
          <w:tcPr>
            <w:tcW w:w="7533" w:type="dxa"/>
          </w:tcPr>
          <w:p w:rsidR="00AB4888" w:rsidRDefault="00AB4888" w:rsidP="00C31285">
            <w:pPr>
              <w:pStyle w:val="TableText"/>
              <w:spacing w:before="24" w:line="205" w:lineRule="auto"/>
              <w:ind w:left="391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试分析贸易创造的产生与影响。</w:t>
            </w:r>
          </w:p>
        </w:tc>
      </w:tr>
      <w:tr w:rsidR="00AB4888" w:rsidTr="00AB4888">
        <w:trPr>
          <w:trHeight w:val="278"/>
        </w:trPr>
        <w:tc>
          <w:tcPr>
            <w:tcW w:w="7533" w:type="dxa"/>
          </w:tcPr>
          <w:p w:rsidR="00AB4888" w:rsidRDefault="00AB4888" w:rsidP="00C31285">
            <w:pPr>
              <w:pStyle w:val="TableText"/>
              <w:spacing w:before="24" w:line="204" w:lineRule="auto"/>
              <w:ind w:left="391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简述经济一体化的基本形态。</w:t>
            </w:r>
          </w:p>
        </w:tc>
      </w:tr>
      <w:tr w:rsidR="00AB4888" w:rsidTr="00AB4888">
        <w:trPr>
          <w:trHeight w:val="279"/>
        </w:trPr>
        <w:tc>
          <w:tcPr>
            <w:tcW w:w="7533" w:type="dxa"/>
          </w:tcPr>
          <w:p w:rsidR="00AB4888" w:rsidRDefault="00AB4888" w:rsidP="00C31285">
            <w:pPr>
              <w:pStyle w:val="TableText"/>
              <w:spacing w:before="24" w:line="205" w:lineRule="auto"/>
              <w:ind w:left="391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简述最优货币区的</w:t>
            </w:r>
            <w:r>
              <w:rPr>
                <w:rFonts w:hint="eastAsia"/>
                <w:spacing w:val="3"/>
                <w:lang w:eastAsia="zh-CN"/>
              </w:rPr>
              <w:t>涵义及形成</w:t>
            </w:r>
            <w:r>
              <w:rPr>
                <w:spacing w:val="3"/>
                <w:lang w:eastAsia="zh-CN"/>
              </w:rPr>
              <w:t>条件。</w:t>
            </w:r>
          </w:p>
        </w:tc>
      </w:tr>
      <w:tr w:rsidR="00AB4888" w:rsidTr="00AB4888">
        <w:trPr>
          <w:trHeight w:val="278"/>
        </w:trPr>
        <w:tc>
          <w:tcPr>
            <w:tcW w:w="7533" w:type="dxa"/>
          </w:tcPr>
          <w:p w:rsidR="00AB4888" w:rsidRDefault="00AB4888" w:rsidP="00C31285">
            <w:pPr>
              <w:pStyle w:val="TableText"/>
              <w:spacing w:before="24" w:line="204" w:lineRule="auto"/>
              <w:ind w:left="391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试述斯密绝对利益学说的主要内容。</w:t>
            </w:r>
          </w:p>
        </w:tc>
      </w:tr>
      <w:tr w:rsidR="00AB4888" w:rsidTr="00AB4888">
        <w:trPr>
          <w:trHeight w:val="278"/>
        </w:trPr>
        <w:tc>
          <w:tcPr>
            <w:tcW w:w="7533" w:type="dxa"/>
          </w:tcPr>
          <w:p w:rsidR="00AB4888" w:rsidRDefault="00AB4888" w:rsidP="00C31285">
            <w:pPr>
              <w:pStyle w:val="TableText"/>
              <w:spacing w:before="24" w:line="204" w:lineRule="auto"/>
              <w:ind w:left="391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试述李嘉图比较</w:t>
            </w:r>
            <w:r>
              <w:rPr>
                <w:rFonts w:hint="eastAsia"/>
                <w:spacing w:val="6"/>
                <w:lang w:eastAsia="zh-CN"/>
              </w:rPr>
              <w:t>利</w:t>
            </w:r>
            <w:r>
              <w:rPr>
                <w:spacing w:val="6"/>
                <w:lang w:eastAsia="zh-CN"/>
              </w:rPr>
              <w:t>益学说的基本内容并</w:t>
            </w:r>
            <w:r>
              <w:rPr>
                <w:rFonts w:hint="eastAsia"/>
                <w:spacing w:val="6"/>
                <w:lang w:eastAsia="zh-CN"/>
              </w:rPr>
              <w:t>予以评价</w:t>
            </w:r>
            <w:r>
              <w:rPr>
                <w:spacing w:val="6"/>
                <w:lang w:eastAsia="zh-CN"/>
              </w:rPr>
              <w:t>。</w:t>
            </w:r>
          </w:p>
        </w:tc>
      </w:tr>
      <w:tr w:rsidR="00AB4888" w:rsidTr="00AB4888">
        <w:trPr>
          <w:trHeight w:val="279"/>
        </w:trPr>
        <w:tc>
          <w:tcPr>
            <w:tcW w:w="7533" w:type="dxa"/>
          </w:tcPr>
          <w:p w:rsidR="00AB4888" w:rsidRDefault="00AB4888" w:rsidP="00C31285">
            <w:pPr>
              <w:pStyle w:val="TableText"/>
              <w:spacing w:before="25" w:line="204" w:lineRule="auto"/>
              <w:ind w:right="446"/>
              <w:jc w:val="right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试用图形说明在2×2模型条件下两国贸易价格的可能性及利益分配。</w:t>
            </w:r>
          </w:p>
        </w:tc>
      </w:tr>
      <w:tr w:rsidR="00AB4888" w:rsidTr="00AB4888">
        <w:trPr>
          <w:trHeight w:val="278"/>
        </w:trPr>
        <w:tc>
          <w:tcPr>
            <w:tcW w:w="7533" w:type="dxa"/>
          </w:tcPr>
          <w:p w:rsidR="00AB4888" w:rsidRDefault="00AB4888" w:rsidP="000B056A">
            <w:pPr>
              <w:pStyle w:val="TableText"/>
              <w:spacing w:before="24" w:line="204" w:lineRule="auto"/>
              <w:ind w:left="391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试述出口贫困增长的政策含义。</w:t>
            </w:r>
          </w:p>
        </w:tc>
      </w:tr>
      <w:tr w:rsidR="00AB4888" w:rsidTr="00AB4888">
        <w:trPr>
          <w:trHeight w:val="279"/>
        </w:trPr>
        <w:tc>
          <w:tcPr>
            <w:tcW w:w="7533" w:type="dxa"/>
          </w:tcPr>
          <w:p w:rsidR="00AB4888" w:rsidRDefault="00AB4888" w:rsidP="00C31285">
            <w:pPr>
              <w:pStyle w:val="TableText"/>
              <w:spacing w:before="25" w:line="204" w:lineRule="auto"/>
              <w:ind w:left="391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试述H—O模型的主要内容并予以评价。</w:t>
            </w:r>
          </w:p>
        </w:tc>
      </w:tr>
      <w:tr w:rsidR="00AB4888" w:rsidTr="00AB4888">
        <w:trPr>
          <w:trHeight w:val="279"/>
        </w:trPr>
        <w:tc>
          <w:tcPr>
            <w:tcW w:w="7533" w:type="dxa"/>
          </w:tcPr>
          <w:p w:rsidR="00AB4888" w:rsidRDefault="00AB4888" w:rsidP="00C31285">
            <w:pPr>
              <w:pStyle w:val="TableText"/>
              <w:spacing w:before="24" w:line="205" w:lineRule="auto"/>
              <w:ind w:left="391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试画出技术差距贸易论的图形并予以简要分析。</w:t>
            </w:r>
          </w:p>
        </w:tc>
      </w:tr>
      <w:tr w:rsidR="00AB4888" w:rsidTr="00AB4888">
        <w:trPr>
          <w:trHeight w:val="279"/>
        </w:trPr>
        <w:tc>
          <w:tcPr>
            <w:tcW w:w="7533" w:type="dxa"/>
          </w:tcPr>
          <w:p w:rsidR="00AB4888" w:rsidRDefault="00AB4888" w:rsidP="00C31285">
            <w:pPr>
              <w:pStyle w:val="TableText"/>
              <w:spacing w:before="24" w:line="205" w:lineRule="auto"/>
              <w:ind w:left="391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试述国际贸易产品生命周期理论的主要内容并予以评价。</w:t>
            </w:r>
          </w:p>
        </w:tc>
      </w:tr>
      <w:tr w:rsidR="00AB4888" w:rsidTr="00AB4888">
        <w:trPr>
          <w:trHeight w:val="278"/>
        </w:trPr>
        <w:tc>
          <w:tcPr>
            <w:tcW w:w="7533" w:type="dxa"/>
          </w:tcPr>
          <w:p w:rsidR="00AB4888" w:rsidRDefault="00AB4888" w:rsidP="00C31285">
            <w:pPr>
              <w:pStyle w:val="TableText"/>
              <w:spacing w:before="24" w:line="204" w:lineRule="auto"/>
              <w:ind w:left="391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试述产业内贸易理论并予以评价。</w:t>
            </w:r>
          </w:p>
        </w:tc>
      </w:tr>
      <w:tr w:rsidR="00AB4888" w:rsidTr="00AB4888">
        <w:trPr>
          <w:trHeight w:val="279"/>
        </w:trPr>
        <w:tc>
          <w:tcPr>
            <w:tcW w:w="7533" w:type="dxa"/>
          </w:tcPr>
          <w:p w:rsidR="00AB4888" w:rsidRDefault="00AB4888" w:rsidP="00C31285">
            <w:pPr>
              <w:pStyle w:val="TableText"/>
              <w:spacing w:before="24" w:line="205" w:lineRule="auto"/>
              <w:ind w:left="391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试述战略性贸易政策理论并进行评价。</w:t>
            </w:r>
          </w:p>
        </w:tc>
      </w:tr>
      <w:tr w:rsidR="00AB4888" w:rsidTr="00AB4888">
        <w:trPr>
          <w:trHeight w:val="278"/>
        </w:trPr>
        <w:tc>
          <w:tcPr>
            <w:tcW w:w="7533" w:type="dxa"/>
          </w:tcPr>
          <w:p w:rsidR="00AB4888" w:rsidRDefault="00AB4888" w:rsidP="00C31285">
            <w:pPr>
              <w:pStyle w:val="TableText"/>
              <w:spacing w:before="23" w:line="205" w:lineRule="auto"/>
              <w:ind w:left="391"/>
              <w:rPr>
                <w:lang w:eastAsia="zh-CN"/>
              </w:rPr>
            </w:pPr>
            <w:r>
              <w:rPr>
                <w:rFonts w:hint="eastAsia"/>
                <w:spacing w:val="6"/>
                <w:lang w:eastAsia="zh-CN"/>
              </w:rPr>
              <w:t>试述一国的国际收支如何反映和影响该国的经济状况</w:t>
            </w:r>
            <w:r>
              <w:rPr>
                <w:spacing w:val="6"/>
                <w:lang w:eastAsia="zh-CN"/>
              </w:rPr>
              <w:t>。</w:t>
            </w:r>
          </w:p>
        </w:tc>
      </w:tr>
      <w:tr w:rsidR="00AB4888" w:rsidTr="00AB4888">
        <w:trPr>
          <w:trHeight w:val="278"/>
        </w:trPr>
        <w:tc>
          <w:tcPr>
            <w:tcW w:w="7533" w:type="dxa"/>
          </w:tcPr>
          <w:p w:rsidR="00AB4888" w:rsidRDefault="00AB4888" w:rsidP="00661180">
            <w:pPr>
              <w:pStyle w:val="TableText"/>
              <w:spacing w:before="23" w:line="205" w:lineRule="auto"/>
              <w:ind w:left="391"/>
              <w:rPr>
                <w:spacing w:val="5"/>
                <w:lang w:eastAsia="zh-CN"/>
              </w:rPr>
            </w:pPr>
            <w:r>
              <w:rPr>
                <w:spacing w:val="5"/>
                <w:lang w:eastAsia="zh-CN"/>
              </w:rPr>
              <w:t>试述国际收支失衡的概念及其类型。</w:t>
            </w:r>
          </w:p>
        </w:tc>
      </w:tr>
      <w:tr w:rsidR="00AB4888" w:rsidTr="00AB4888">
        <w:trPr>
          <w:trHeight w:val="278"/>
        </w:trPr>
        <w:tc>
          <w:tcPr>
            <w:tcW w:w="7533" w:type="dxa"/>
          </w:tcPr>
          <w:p w:rsidR="00AB4888" w:rsidRDefault="00AB4888" w:rsidP="000E5551">
            <w:pPr>
              <w:pStyle w:val="TableText"/>
              <w:spacing w:before="24" w:line="204" w:lineRule="auto"/>
              <w:ind w:left="391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试述国际收支失衡的原因及其</w:t>
            </w:r>
            <w:r>
              <w:rPr>
                <w:rFonts w:hint="eastAsia"/>
                <w:spacing w:val="5"/>
                <w:lang w:eastAsia="zh-CN"/>
              </w:rPr>
              <w:t>调节</w:t>
            </w:r>
            <w:r>
              <w:rPr>
                <w:spacing w:val="5"/>
                <w:lang w:eastAsia="zh-CN"/>
              </w:rPr>
              <w:t>。</w:t>
            </w:r>
          </w:p>
        </w:tc>
      </w:tr>
      <w:tr w:rsidR="00AB4888" w:rsidTr="00AB4888">
        <w:trPr>
          <w:trHeight w:val="278"/>
        </w:trPr>
        <w:tc>
          <w:tcPr>
            <w:tcW w:w="7533" w:type="dxa"/>
          </w:tcPr>
          <w:p w:rsidR="00AB4888" w:rsidRDefault="00AB4888" w:rsidP="00661180">
            <w:pPr>
              <w:pStyle w:val="TableText"/>
              <w:spacing w:before="24" w:line="204" w:lineRule="auto"/>
              <w:ind w:left="391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试述弹性调节法的基本内容并进行评价。</w:t>
            </w:r>
          </w:p>
        </w:tc>
      </w:tr>
      <w:tr w:rsidR="00AB4888" w:rsidTr="00AB4888">
        <w:trPr>
          <w:trHeight w:val="278"/>
        </w:trPr>
        <w:tc>
          <w:tcPr>
            <w:tcW w:w="7533" w:type="dxa"/>
          </w:tcPr>
          <w:p w:rsidR="00AB4888" w:rsidRDefault="00AB4888" w:rsidP="00661180">
            <w:pPr>
              <w:pStyle w:val="TableText"/>
              <w:spacing w:before="24" w:line="204" w:lineRule="auto"/>
              <w:ind w:left="391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试推导</w:t>
            </w:r>
            <w:r w:rsidRPr="001C3FDB">
              <w:rPr>
                <w:rFonts w:hint="eastAsia"/>
                <w:spacing w:val="5"/>
                <w:lang w:eastAsia="zh-CN"/>
              </w:rPr>
              <w:t>吸收法调节国际收支失衡的公式</w:t>
            </w:r>
            <w:r>
              <w:rPr>
                <w:spacing w:val="5"/>
                <w:lang w:eastAsia="zh-CN"/>
              </w:rPr>
              <w:t>并说明其政策含义。</w:t>
            </w:r>
          </w:p>
        </w:tc>
      </w:tr>
      <w:tr w:rsidR="00AB4888" w:rsidTr="00AB4888">
        <w:trPr>
          <w:trHeight w:val="278"/>
        </w:trPr>
        <w:tc>
          <w:tcPr>
            <w:tcW w:w="7533" w:type="dxa"/>
          </w:tcPr>
          <w:p w:rsidR="00AB4888" w:rsidRDefault="00AB4888" w:rsidP="00661180">
            <w:pPr>
              <w:pStyle w:val="TableText"/>
              <w:spacing w:before="26" w:line="203" w:lineRule="auto"/>
              <w:ind w:left="391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试述货币调节法的基本内容并进行评价。</w:t>
            </w:r>
          </w:p>
        </w:tc>
      </w:tr>
      <w:tr w:rsidR="00AB4888" w:rsidTr="00AB4888">
        <w:trPr>
          <w:trHeight w:val="278"/>
        </w:trPr>
        <w:tc>
          <w:tcPr>
            <w:tcW w:w="7533" w:type="dxa"/>
          </w:tcPr>
          <w:p w:rsidR="00AB4888" w:rsidRDefault="00AB4888" w:rsidP="00661180">
            <w:pPr>
              <w:pStyle w:val="TableText"/>
              <w:spacing w:before="26" w:line="203" w:lineRule="auto"/>
              <w:ind w:left="391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试述倾销对出口国和进口国的影响。</w:t>
            </w:r>
          </w:p>
        </w:tc>
      </w:tr>
      <w:tr w:rsidR="00AB4888" w:rsidTr="00AB4888">
        <w:trPr>
          <w:trHeight w:val="278"/>
        </w:trPr>
        <w:tc>
          <w:tcPr>
            <w:tcW w:w="7533" w:type="dxa"/>
          </w:tcPr>
          <w:p w:rsidR="00AB4888" w:rsidRDefault="00AB4888" w:rsidP="00661180">
            <w:pPr>
              <w:pStyle w:val="TableText"/>
              <w:spacing w:before="26" w:line="203" w:lineRule="auto"/>
              <w:ind w:left="391"/>
              <w:rPr>
                <w:lang w:eastAsia="zh-CN"/>
              </w:rPr>
            </w:pPr>
            <w:r w:rsidRPr="00661180">
              <w:rPr>
                <w:rFonts w:hint="eastAsia"/>
                <w:spacing w:val="5"/>
                <w:lang w:eastAsia="zh-CN"/>
              </w:rPr>
              <w:t>试述关税有效保护率的基本内容并予以评价。</w:t>
            </w:r>
          </w:p>
        </w:tc>
      </w:tr>
      <w:tr w:rsidR="00AB4888" w:rsidTr="00AB4888">
        <w:trPr>
          <w:trHeight w:val="278"/>
        </w:trPr>
        <w:tc>
          <w:tcPr>
            <w:tcW w:w="7533" w:type="dxa"/>
          </w:tcPr>
          <w:p w:rsidR="00AB4888" w:rsidRDefault="00AB4888" w:rsidP="00661180">
            <w:pPr>
              <w:pStyle w:val="TableText"/>
              <w:spacing w:before="27" w:line="202" w:lineRule="auto"/>
              <w:ind w:left="391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试分析一国最佳外汇储备规模</w:t>
            </w:r>
            <w:r>
              <w:rPr>
                <w:rFonts w:hint="eastAsia"/>
                <w:spacing w:val="5"/>
                <w:lang w:eastAsia="zh-CN"/>
              </w:rPr>
              <w:t>的</w:t>
            </w:r>
            <w:r>
              <w:rPr>
                <w:spacing w:val="5"/>
                <w:lang w:eastAsia="zh-CN"/>
              </w:rPr>
              <w:t>指标。</w:t>
            </w:r>
          </w:p>
        </w:tc>
      </w:tr>
      <w:tr w:rsidR="00AB4888" w:rsidTr="00AB4888">
        <w:trPr>
          <w:trHeight w:val="279"/>
        </w:trPr>
        <w:tc>
          <w:tcPr>
            <w:tcW w:w="7533" w:type="dxa"/>
          </w:tcPr>
          <w:p w:rsidR="00AB4888" w:rsidRDefault="00AB4888" w:rsidP="00661180">
            <w:pPr>
              <w:pStyle w:val="TableText"/>
              <w:spacing w:before="27" w:line="203" w:lineRule="auto"/>
              <w:ind w:left="391"/>
            </w:pPr>
            <w:r>
              <w:rPr>
                <w:spacing w:val="2"/>
              </w:rPr>
              <w:t>试述铸币平价说。</w:t>
            </w:r>
          </w:p>
        </w:tc>
      </w:tr>
      <w:tr w:rsidR="00AB4888" w:rsidTr="00AB4888">
        <w:trPr>
          <w:trHeight w:val="279"/>
        </w:trPr>
        <w:tc>
          <w:tcPr>
            <w:tcW w:w="7533" w:type="dxa"/>
          </w:tcPr>
          <w:p w:rsidR="00AB4888" w:rsidRDefault="00AB4888" w:rsidP="00661180">
            <w:pPr>
              <w:pStyle w:val="TableText"/>
              <w:spacing w:before="27" w:line="203" w:lineRule="auto"/>
              <w:ind w:left="391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试述购买力平价说的基本内容并予以评价。</w:t>
            </w:r>
          </w:p>
        </w:tc>
      </w:tr>
      <w:tr w:rsidR="00AB4888" w:rsidTr="00AB4888">
        <w:trPr>
          <w:trHeight w:val="278"/>
        </w:trPr>
        <w:tc>
          <w:tcPr>
            <w:tcW w:w="7533" w:type="dxa"/>
          </w:tcPr>
          <w:p w:rsidR="00AB4888" w:rsidRDefault="00AB4888" w:rsidP="00661180">
            <w:pPr>
              <w:pStyle w:val="TableText"/>
              <w:spacing w:before="27" w:line="202" w:lineRule="auto"/>
              <w:ind w:left="391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试述布雷顿森林体系的主要内容。</w:t>
            </w:r>
          </w:p>
        </w:tc>
      </w:tr>
      <w:tr w:rsidR="00AB4888" w:rsidTr="00AB4888">
        <w:trPr>
          <w:trHeight w:val="279"/>
        </w:trPr>
        <w:tc>
          <w:tcPr>
            <w:tcW w:w="7533" w:type="dxa"/>
          </w:tcPr>
          <w:p w:rsidR="00AB4888" w:rsidRDefault="00AB4888" w:rsidP="00661180">
            <w:pPr>
              <w:pStyle w:val="TableText"/>
              <w:spacing w:before="27" w:line="203" w:lineRule="auto"/>
              <w:ind w:left="391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试述牙买加</w:t>
            </w:r>
            <w:r>
              <w:rPr>
                <w:rFonts w:hint="eastAsia"/>
                <w:spacing w:val="5"/>
                <w:lang w:eastAsia="zh-CN"/>
              </w:rPr>
              <w:t>体系</w:t>
            </w:r>
            <w:r>
              <w:rPr>
                <w:spacing w:val="5"/>
                <w:lang w:eastAsia="zh-CN"/>
              </w:rPr>
              <w:t>的主要内容及</w:t>
            </w:r>
            <w:r>
              <w:rPr>
                <w:rFonts w:hint="eastAsia"/>
                <w:spacing w:val="5"/>
                <w:lang w:eastAsia="zh-CN"/>
              </w:rPr>
              <w:t>特点</w:t>
            </w:r>
            <w:r>
              <w:rPr>
                <w:spacing w:val="5"/>
                <w:lang w:eastAsia="zh-CN"/>
              </w:rPr>
              <w:t>。</w:t>
            </w:r>
          </w:p>
        </w:tc>
      </w:tr>
      <w:tr w:rsidR="00AB4888" w:rsidTr="00AB4888">
        <w:trPr>
          <w:trHeight w:val="278"/>
        </w:trPr>
        <w:tc>
          <w:tcPr>
            <w:tcW w:w="7533" w:type="dxa"/>
          </w:tcPr>
          <w:p w:rsidR="00AB4888" w:rsidRDefault="00AB4888" w:rsidP="00661180">
            <w:pPr>
              <w:pStyle w:val="TableText"/>
              <w:spacing w:before="27" w:line="202" w:lineRule="auto"/>
              <w:ind w:left="391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试述国际生产折中理论的基本内容并进行评价。</w:t>
            </w:r>
          </w:p>
        </w:tc>
      </w:tr>
      <w:tr w:rsidR="00AB4888" w:rsidTr="00AB4888">
        <w:trPr>
          <w:trHeight w:val="279"/>
        </w:trPr>
        <w:tc>
          <w:tcPr>
            <w:tcW w:w="7533" w:type="dxa"/>
          </w:tcPr>
          <w:p w:rsidR="00AB4888" w:rsidRDefault="00AB4888" w:rsidP="00661180">
            <w:pPr>
              <w:pStyle w:val="TableText"/>
              <w:spacing w:before="27" w:line="203" w:lineRule="auto"/>
              <w:ind w:left="391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试推导贸易乘数公式</w:t>
            </w:r>
            <w:r>
              <w:rPr>
                <w:spacing w:val="5"/>
                <w:lang w:eastAsia="zh-CN"/>
              </w:rPr>
              <w:t>并说明其政策含义</w:t>
            </w:r>
            <w:r>
              <w:rPr>
                <w:spacing w:val="3"/>
                <w:lang w:eastAsia="zh-CN"/>
              </w:rPr>
              <w:t>。</w:t>
            </w:r>
          </w:p>
        </w:tc>
      </w:tr>
      <w:tr w:rsidR="00AB4888" w:rsidTr="00AB4888">
        <w:trPr>
          <w:trHeight w:val="279"/>
        </w:trPr>
        <w:tc>
          <w:tcPr>
            <w:tcW w:w="7533" w:type="dxa"/>
          </w:tcPr>
          <w:p w:rsidR="00AB4888" w:rsidRDefault="00AB4888" w:rsidP="00661180">
            <w:pPr>
              <w:pStyle w:val="TableText"/>
              <w:spacing w:before="27" w:line="203" w:lineRule="auto"/>
              <w:ind w:left="391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试述蒙代尔—弗莱明模型的主要内容。</w:t>
            </w:r>
          </w:p>
        </w:tc>
      </w:tr>
      <w:tr w:rsidR="00AB4888" w:rsidTr="00AB4888">
        <w:trPr>
          <w:trHeight w:val="278"/>
        </w:trPr>
        <w:tc>
          <w:tcPr>
            <w:tcW w:w="7533" w:type="dxa"/>
          </w:tcPr>
          <w:p w:rsidR="00AB4888" w:rsidRDefault="00AB4888" w:rsidP="00661180">
            <w:pPr>
              <w:pStyle w:val="TableText"/>
              <w:spacing w:before="26" w:line="203" w:lineRule="auto"/>
              <w:ind w:left="391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试用图形说明斯旺图表与蒙代尔的政策搭配。</w:t>
            </w:r>
          </w:p>
        </w:tc>
      </w:tr>
      <w:tr w:rsidR="00AB4888" w:rsidTr="00AB4888">
        <w:trPr>
          <w:trHeight w:val="278"/>
        </w:trPr>
        <w:tc>
          <w:tcPr>
            <w:tcW w:w="7533" w:type="dxa"/>
          </w:tcPr>
          <w:p w:rsidR="00AB4888" w:rsidRDefault="00AB4888" w:rsidP="00661180">
            <w:pPr>
              <w:pStyle w:val="TableText"/>
              <w:spacing w:before="26" w:line="203" w:lineRule="auto"/>
              <w:ind w:left="391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试用图形分析一国宏观经济内外均衡的过程及其政策搭配。</w:t>
            </w:r>
          </w:p>
        </w:tc>
      </w:tr>
      <w:tr w:rsidR="00AB4888" w:rsidTr="00AB4888">
        <w:trPr>
          <w:trHeight w:val="279"/>
        </w:trPr>
        <w:tc>
          <w:tcPr>
            <w:tcW w:w="7533" w:type="dxa"/>
          </w:tcPr>
          <w:p w:rsidR="00AB4888" w:rsidRDefault="00AB4888" w:rsidP="00661180">
            <w:pPr>
              <w:pStyle w:val="TableText"/>
              <w:spacing w:before="27" w:line="203" w:lineRule="auto"/>
              <w:ind w:left="391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试述关税同盟的内容与经济效应分析。</w:t>
            </w:r>
          </w:p>
        </w:tc>
      </w:tr>
      <w:tr w:rsidR="00AB4888" w:rsidTr="00AB4888">
        <w:trPr>
          <w:trHeight w:val="279"/>
        </w:trPr>
        <w:tc>
          <w:tcPr>
            <w:tcW w:w="7533" w:type="dxa"/>
          </w:tcPr>
          <w:p w:rsidR="00AB4888" w:rsidRDefault="00AB4888" w:rsidP="00661180">
            <w:pPr>
              <w:pStyle w:val="TableText"/>
              <w:spacing w:before="25" w:line="204" w:lineRule="auto"/>
              <w:ind w:left="391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试述</w:t>
            </w:r>
            <w:r>
              <w:rPr>
                <w:lang w:eastAsia="zh-CN"/>
              </w:rPr>
              <w:t>WTO</w:t>
            </w:r>
            <w:r>
              <w:rPr>
                <w:spacing w:val="6"/>
                <w:lang w:eastAsia="zh-CN"/>
              </w:rPr>
              <w:t>的原则</w:t>
            </w:r>
            <w:r>
              <w:rPr>
                <w:rFonts w:hint="eastAsia"/>
                <w:spacing w:val="6"/>
                <w:lang w:eastAsia="zh-CN"/>
              </w:rPr>
              <w:t>与</w:t>
            </w:r>
            <w:r>
              <w:rPr>
                <w:spacing w:val="6"/>
                <w:lang w:eastAsia="zh-CN"/>
              </w:rPr>
              <w:t>基本内容。</w:t>
            </w:r>
          </w:p>
        </w:tc>
      </w:tr>
      <w:tr w:rsidR="00AB4888" w:rsidTr="00AB4888">
        <w:trPr>
          <w:trHeight w:val="279"/>
        </w:trPr>
        <w:tc>
          <w:tcPr>
            <w:tcW w:w="7533" w:type="dxa"/>
          </w:tcPr>
          <w:p w:rsidR="00AB4888" w:rsidRDefault="00AB4888" w:rsidP="008B2A80">
            <w:pPr>
              <w:pStyle w:val="TableText"/>
              <w:spacing w:before="25" w:line="204" w:lineRule="auto"/>
              <w:ind w:left="391"/>
              <w:rPr>
                <w:spacing w:val="6"/>
                <w:lang w:eastAsia="zh-CN"/>
              </w:rPr>
            </w:pPr>
            <w:r>
              <w:rPr>
                <w:spacing w:val="6"/>
                <w:lang w:eastAsia="zh-CN"/>
              </w:rPr>
              <w:t>试述</w:t>
            </w:r>
            <w:r>
              <w:rPr>
                <w:rFonts w:hint="eastAsia"/>
                <w:spacing w:val="6"/>
                <w:lang w:eastAsia="zh-CN"/>
              </w:rPr>
              <w:t>经济全球化运行的主要内容及特点。</w:t>
            </w:r>
          </w:p>
        </w:tc>
      </w:tr>
    </w:tbl>
    <w:p w:rsidR="0065219C" w:rsidRDefault="0065219C">
      <w:pPr>
        <w:rPr>
          <w:lang w:eastAsia="zh-CN"/>
        </w:rPr>
      </w:pPr>
    </w:p>
    <w:p w:rsidR="000E73AC" w:rsidRPr="000E73AC" w:rsidRDefault="000E73AC">
      <w:pPr>
        <w:rPr>
          <w:lang w:eastAsia="zh-CN"/>
        </w:rPr>
      </w:pPr>
    </w:p>
    <w:sectPr w:rsidR="000E73AC" w:rsidRPr="000E73AC">
      <w:footerReference w:type="default" r:id="rId9"/>
      <w:pgSz w:w="11907" w:h="16839"/>
      <w:pgMar w:top="1431" w:right="1664" w:bottom="999" w:left="1367" w:header="0" w:footer="7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C29" w:rsidRDefault="00D14C29">
      <w:r>
        <w:separator/>
      </w:r>
    </w:p>
  </w:endnote>
  <w:endnote w:type="continuationSeparator" w:id="0">
    <w:p w:rsidR="00D14C29" w:rsidRDefault="00D1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61B" w:rsidRDefault="00A5361B">
    <w:pPr>
      <w:spacing w:before="1" w:line="217" w:lineRule="auto"/>
      <w:ind w:left="3904"/>
      <w:rPr>
        <w:rFonts w:ascii="宋体" w:eastAsia="宋体" w:hAnsi="宋体" w:cs="宋体"/>
        <w:sz w:val="22"/>
        <w:szCs w:val="22"/>
      </w:rPr>
    </w:pPr>
    <w:r>
      <w:rPr>
        <w:rFonts w:ascii="宋体" w:eastAsia="宋体" w:hAnsi="宋体" w:cs="宋体"/>
        <w:spacing w:val="-4"/>
        <w:sz w:val="22"/>
        <w:szCs w:val="22"/>
      </w:rPr>
      <w:t>第</w:t>
    </w:r>
    <w:r>
      <w:rPr>
        <w:rFonts w:ascii="宋体" w:eastAsia="宋体" w:hAnsi="宋体" w:cs="宋体"/>
        <w:spacing w:val="35"/>
        <w:sz w:val="22"/>
        <w:szCs w:val="22"/>
      </w:rPr>
      <w:t xml:space="preserve"> </w:t>
    </w:r>
    <w:r>
      <w:rPr>
        <w:rFonts w:ascii="宋体" w:eastAsia="宋体" w:hAnsi="宋体" w:cs="宋体"/>
        <w:spacing w:val="-4"/>
        <w:sz w:val="22"/>
        <w:szCs w:val="22"/>
      </w:rPr>
      <w:t>1</w:t>
    </w:r>
    <w:r>
      <w:rPr>
        <w:rFonts w:ascii="宋体" w:eastAsia="宋体" w:hAnsi="宋体" w:cs="宋体"/>
        <w:spacing w:val="20"/>
        <w:sz w:val="22"/>
        <w:szCs w:val="22"/>
      </w:rPr>
      <w:t xml:space="preserve"> </w:t>
    </w:r>
    <w:r>
      <w:rPr>
        <w:rFonts w:ascii="宋体" w:eastAsia="宋体" w:hAnsi="宋体" w:cs="宋体"/>
        <w:spacing w:val="-4"/>
        <w:sz w:val="22"/>
        <w:szCs w:val="22"/>
      </w:rPr>
      <w:t>页，共</w:t>
    </w:r>
    <w:r>
      <w:rPr>
        <w:rFonts w:ascii="宋体" w:eastAsia="宋体" w:hAnsi="宋体" w:cs="宋体"/>
        <w:spacing w:val="18"/>
        <w:sz w:val="22"/>
        <w:szCs w:val="22"/>
      </w:rPr>
      <w:t xml:space="preserve"> </w:t>
    </w:r>
    <w:r>
      <w:rPr>
        <w:rFonts w:ascii="宋体" w:eastAsia="宋体" w:hAnsi="宋体" w:cs="宋体"/>
        <w:spacing w:val="-4"/>
        <w:sz w:val="22"/>
        <w:szCs w:val="22"/>
      </w:rPr>
      <w:t>3</w:t>
    </w:r>
    <w:r>
      <w:rPr>
        <w:rFonts w:ascii="宋体" w:eastAsia="宋体" w:hAnsi="宋体" w:cs="宋体"/>
        <w:spacing w:val="20"/>
        <w:sz w:val="22"/>
        <w:szCs w:val="22"/>
      </w:rPr>
      <w:t xml:space="preserve"> </w:t>
    </w:r>
    <w:r>
      <w:rPr>
        <w:rFonts w:ascii="宋体" w:eastAsia="宋体" w:hAnsi="宋体" w:cs="宋体"/>
        <w:spacing w:val="-4"/>
        <w:sz w:val="22"/>
        <w:szCs w:val="22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61B" w:rsidRDefault="00A5361B">
    <w:pPr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61B" w:rsidRDefault="00A5361B">
    <w:pPr>
      <w:pStyle w:val="a3"/>
      <w:spacing w:before="1" w:line="217" w:lineRule="auto"/>
      <w:ind w:left="3670"/>
    </w:pPr>
    <w:r>
      <w:rPr>
        <w:spacing w:val="-2"/>
      </w:rPr>
      <w:t>第</w:t>
    </w:r>
    <w:r>
      <w:rPr>
        <w:spacing w:val="21"/>
      </w:rPr>
      <w:t xml:space="preserve"> </w:t>
    </w:r>
    <w:r>
      <w:rPr>
        <w:spacing w:val="-2"/>
      </w:rPr>
      <w:t>3</w:t>
    </w:r>
    <w:r>
      <w:rPr>
        <w:spacing w:val="20"/>
      </w:rPr>
      <w:t xml:space="preserve"> </w:t>
    </w:r>
    <w:r>
      <w:rPr>
        <w:spacing w:val="-2"/>
      </w:rPr>
      <w:t>页，共</w:t>
    </w:r>
    <w:r>
      <w:rPr>
        <w:spacing w:val="18"/>
      </w:rPr>
      <w:t xml:space="preserve"> </w:t>
    </w:r>
    <w:r>
      <w:rPr>
        <w:spacing w:val="-2"/>
      </w:rPr>
      <w:t>3</w:t>
    </w:r>
    <w:r>
      <w:rPr>
        <w:spacing w:val="20"/>
      </w:rPr>
      <w:t xml:space="preserve"> </w:t>
    </w:r>
    <w:r>
      <w:rPr>
        <w:spacing w:val="-2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C29" w:rsidRDefault="00D14C29">
      <w:r>
        <w:separator/>
      </w:r>
    </w:p>
  </w:footnote>
  <w:footnote w:type="continuationSeparator" w:id="0">
    <w:p w:rsidR="00D14C29" w:rsidRDefault="00D14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32DF9"/>
    <w:multiLevelType w:val="hybridMultilevel"/>
    <w:tmpl w:val="430CBA18"/>
    <w:lvl w:ilvl="0" w:tplc="7AA45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9722C1"/>
    <w:multiLevelType w:val="hybridMultilevel"/>
    <w:tmpl w:val="FE8CEFEC"/>
    <w:lvl w:ilvl="0" w:tplc="6BEA7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19C"/>
    <w:rsid w:val="00022A8F"/>
    <w:rsid w:val="00025CAD"/>
    <w:rsid w:val="000653F9"/>
    <w:rsid w:val="00082485"/>
    <w:rsid w:val="0009095B"/>
    <w:rsid w:val="000B056A"/>
    <w:rsid w:val="000E217C"/>
    <w:rsid w:val="000E377A"/>
    <w:rsid w:val="000E5551"/>
    <w:rsid w:val="000E73AC"/>
    <w:rsid w:val="0010098E"/>
    <w:rsid w:val="0010312F"/>
    <w:rsid w:val="001815F2"/>
    <w:rsid w:val="00182590"/>
    <w:rsid w:val="00182A59"/>
    <w:rsid w:val="001B6E23"/>
    <w:rsid w:val="001C3FDB"/>
    <w:rsid w:val="001C6362"/>
    <w:rsid w:val="001D7A62"/>
    <w:rsid w:val="001E28AC"/>
    <w:rsid w:val="001F4DF9"/>
    <w:rsid w:val="00205699"/>
    <w:rsid w:val="0023470B"/>
    <w:rsid w:val="002748B6"/>
    <w:rsid w:val="00291F9C"/>
    <w:rsid w:val="002E610C"/>
    <w:rsid w:val="002E70E1"/>
    <w:rsid w:val="002F2FEE"/>
    <w:rsid w:val="003003DD"/>
    <w:rsid w:val="00325597"/>
    <w:rsid w:val="00374678"/>
    <w:rsid w:val="0038176E"/>
    <w:rsid w:val="00383950"/>
    <w:rsid w:val="00390887"/>
    <w:rsid w:val="003965C3"/>
    <w:rsid w:val="003B23E5"/>
    <w:rsid w:val="003C49B7"/>
    <w:rsid w:val="003D5F8F"/>
    <w:rsid w:val="003E46E2"/>
    <w:rsid w:val="00411047"/>
    <w:rsid w:val="00417DAC"/>
    <w:rsid w:val="00424C49"/>
    <w:rsid w:val="00434EBB"/>
    <w:rsid w:val="004645AF"/>
    <w:rsid w:val="00484017"/>
    <w:rsid w:val="004D0CE9"/>
    <w:rsid w:val="004D268A"/>
    <w:rsid w:val="004E4301"/>
    <w:rsid w:val="004F750F"/>
    <w:rsid w:val="00524BAD"/>
    <w:rsid w:val="005465E6"/>
    <w:rsid w:val="005546A8"/>
    <w:rsid w:val="00596A7A"/>
    <w:rsid w:val="005C0E7E"/>
    <w:rsid w:val="005E63E8"/>
    <w:rsid w:val="005F6063"/>
    <w:rsid w:val="0060651C"/>
    <w:rsid w:val="00611F47"/>
    <w:rsid w:val="00613EF3"/>
    <w:rsid w:val="006224B2"/>
    <w:rsid w:val="00634767"/>
    <w:rsid w:val="006479A3"/>
    <w:rsid w:val="0065219C"/>
    <w:rsid w:val="00661180"/>
    <w:rsid w:val="006674A0"/>
    <w:rsid w:val="00672D3F"/>
    <w:rsid w:val="00676D59"/>
    <w:rsid w:val="006A018D"/>
    <w:rsid w:val="006C1F8C"/>
    <w:rsid w:val="006C3068"/>
    <w:rsid w:val="006D4FBB"/>
    <w:rsid w:val="006E7131"/>
    <w:rsid w:val="00753583"/>
    <w:rsid w:val="007823B8"/>
    <w:rsid w:val="007912A8"/>
    <w:rsid w:val="007F783D"/>
    <w:rsid w:val="00802A59"/>
    <w:rsid w:val="00802E8E"/>
    <w:rsid w:val="00806981"/>
    <w:rsid w:val="00807EE8"/>
    <w:rsid w:val="00867E0D"/>
    <w:rsid w:val="00890C00"/>
    <w:rsid w:val="008B2A80"/>
    <w:rsid w:val="008B6D36"/>
    <w:rsid w:val="008C1B79"/>
    <w:rsid w:val="008F4AAC"/>
    <w:rsid w:val="00945978"/>
    <w:rsid w:val="0098071D"/>
    <w:rsid w:val="00983725"/>
    <w:rsid w:val="0098419F"/>
    <w:rsid w:val="00990C8B"/>
    <w:rsid w:val="009C5BEE"/>
    <w:rsid w:val="009F04BD"/>
    <w:rsid w:val="00A5361B"/>
    <w:rsid w:val="00A61505"/>
    <w:rsid w:val="00A658BE"/>
    <w:rsid w:val="00AB2641"/>
    <w:rsid w:val="00AB4888"/>
    <w:rsid w:val="00B00661"/>
    <w:rsid w:val="00B11DEE"/>
    <w:rsid w:val="00B36E35"/>
    <w:rsid w:val="00B41EA6"/>
    <w:rsid w:val="00B54336"/>
    <w:rsid w:val="00B54C4C"/>
    <w:rsid w:val="00B626AD"/>
    <w:rsid w:val="00B807BB"/>
    <w:rsid w:val="00B931A4"/>
    <w:rsid w:val="00BE5002"/>
    <w:rsid w:val="00BE7DA9"/>
    <w:rsid w:val="00C01F30"/>
    <w:rsid w:val="00C2256D"/>
    <w:rsid w:val="00C26C93"/>
    <w:rsid w:val="00C31285"/>
    <w:rsid w:val="00C458E8"/>
    <w:rsid w:val="00C74BA0"/>
    <w:rsid w:val="00CA58E6"/>
    <w:rsid w:val="00CB1824"/>
    <w:rsid w:val="00CB2411"/>
    <w:rsid w:val="00CC5364"/>
    <w:rsid w:val="00CD54AA"/>
    <w:rsid w:val="00CF1E21"/>
    <w:rsid w:val="00CF5286"/>
    <w:rsid w:val="00D025EF"/>
    <w:rsid w:val="00D04CAC"/>
    <w:rsid w:val="00D14C29"/>
    <w:rsid w:val="00D20796"/>
    <w:rsid w:val="00D37F22"/>
    <w:rsid w:val="00D47838"/>
    <w:rsid w:val="00DB18A8"/>
    <w:rsid w:val="00DD6614"/>
    <w:rsid w:val="00E14D87"/>
    <w:rsid w:val="00E74853"/>
    <w:rsid w:val="00E92506"/>
    <w:rsid w:val="00EB16F0"/>
    <w:rsid w:val="00EE1D1D"/>
    <w:rsid w:val="00EE2764"/>
    <w:rsid w:val="00EF0917"/>
    <w:rsid w:val="00F62A7F"/>
    <w:rsid w:val="00F675DA"/>
    <w:rsid w:val="00F72BAB"/>
    <w:rsid w:val="00F77CD2"/>
    <w:rsid w:val="00F817CC"/>
    <w:rsid w:val="00F82C8F"/>
    <w:rsid w:val="00FD340F"/>
    <w:rsid w:val="00FD7555"/>
    <w:rsid w:val="00FF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A8F8E"/>
  <w15:docId w15:val="{743252C5-BE52-4A0B-B292-CEB80E9B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2"/>
      <w:szCs w:val="22"/>
    </w:rPr>
  </w:style>
  <w:style w:type="paragraph" w:styleId="a3">
    <w:name w:val="Body Text"/>
    <w:basedOn w:val="a"/>
    <w:semiHidden/>
    <w:qFormat/>
    <w:rPr>
      <w:rFonts w:ascii="宋体" w:eastAsia="宋体" w:hAnsi="宋体" w:cs="宋体"/>
      <w:sz w:val="22"/>
      <w:szCs w:val="22"/>
    </w:rPr>
  </w:style>
  <w:style w:type="paragraph" w:styleId="a4">
    <w:name w:val="List Paragraph"/>
    <w:basedOn w:val="a"/>
    <w:uiPriority w:val="34"/>
    <w:qFormat/>
    <w:rsid w:val="007535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edisonliu</dc:creator>
  <cp:lastModifiedBy>大王</cp:lastModifiedBy>
  <cp:revision>174</cp:revision>
  <dcterms:created xsi:type="dcterms:W3CDTF">2024-08-30T15:10:00Z</dcterms:created>
  <dcterms:modified xsi:type="dcterms:W3CDTF">2024-09-13T01:44:00Z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2024-03-05T15:31:32Z</vt:filetime>
  </property>
</Properties>
</file>